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cs="MicrosoftYaHei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hAnsi="宋体" w:eastAsia="宋体" w:cs="MicrosoftYaHei"/>
          <w:b/>
          <w:bCs/>
          <w:kern w:val="0"/>
          <w:sz w:val="52"/>
          <w:szCs w:val="52"/>
          <w:lang w:eastAsia="zh-CN"/>
        </w:rPr>
      </w:pPr>
      <w:r>
        <w:rPr>
          <w:rFonts w:hint="eastAsia" w:ascii="宋体" w:hAnsi="宋体" w:cs="MicrosoftYaHei"/>
          <w:b/>
          <w:bCs/>
          <w:kern w:val="0"/>
          <w:sz w:val="52"/>
          <w:szCs w:val="52"/>
          <w:lang w:val="en-US" w:eastAsia="zh-CN"/>
        </w:rPr>
        <w:t>中共</w:t>
      </w:r>
      <w:r>
        <w:rPr>
          <w:rFonts w:hint="eastAsia" w:ascii="宋体" w:hAnsi="宋体" w:cs="MicrosoftYaHei"/>
          <w:b/>
          <w:bCs/>
          <w:kern w:val="0"/>
          <w:sz w:val="52"/>
          <w:szCs w:val="52"/>
          <w:lang w:eastAsia="zh-CN"/>
        </w:rPr>
        <w:t>鹿邑县委组织部（本级）</w:t>
      </w:r>
    </w:p>
    <w:p>
      <w:pPr>
        <w:autoSpaceDE w:val="0"/>
        <w:autoSpaceDN w:val="0"/>
        <w:adjustRightInd w:val="0"/>
        <w:jc w:val="center"/>
        <w:rPr>
          <w:rFonts w:hint="eastAsia" w:ascii="宋体" w:eastAsia="宋体" w:cs="宋体"/>
          <w:kern w:val="0"/>
          <w:sz w:val="52"/>
          <w:szCs w:val="52"/>
          <w:lang w:val="en-US" w:eastAsia="zh-CN"/>
        </w:rPr>
      </w:pPr>
      <w:r>
        <w:rPr>
          <w:rFonts w:ascii="宋体" w:hAnsi="宋体" w:cs="MicrosoftYaHei"/>
          <w:b/>
          <w:bCs/>
          <w:kern w:val="0"/>
          <w:sz w:val="52"/>
          <w:szCs w:val="52"/>
        </w:rPr>
        <w:t>20</w:t>
      </w:r>
      <w:r>
        <w:rPr>
          <w:rFonts w:hint="eastAsia" w:ascii="宋体" w:hAnsi="宋体" w:cs="MicrosoftYaHei"/>
          <w:b/>
          <w:bCs/>
          <w:kern w:val="0"/>
          <w:sz w:val="52"/>
          <w:szCs w:val="52"/>
          <w:lang w:val="en-US" w:eastAsia="zh-CN"/>
        </w:rPr>
        <w:t>22</w:t>
      </w:r>
      <w:r>
        <w:rPr>
          <w:rFonts w:hint="eastAsia" w:ascii="宋体" w:hAnsi="宋体" w:cs="MicrosoftYaHei"/>
          <w:b/>
          <w:bCs/>
          <w:kern w:val="0"/>
          <w:sz w:val="52"/>
          <w:szCs w:val="52"/>
        </w:rPr>
        <w:t>年</w:t>
      </w:r>
      <w:r>
        <w:rPr>
          <w:rFonts w:hint="eastAsia" w:ascii="宋体" w:hAnsi="宋体" w:cs="MicrosoftYaHei"/>
          <w:b/>
          <w:bCs/>
          <w:kern w:val="0"/>
          <w:sz w:val="52"/>
          <w:szCs w:val="52"/>
          <w:lang w:eastAsia="zh-CN"/>
        </w:rPr>
        <w:t>单位</w:t>
      </w:r>
      <w:r>
        <w:rPr>
          <w:rFonts w:hint="eastAsia" w:ascii="宋体" w:hAnsi="宋体" w:cs="MicrosoftYaHei"/>
          <w:b/>
          <w:bCs/>
          <w:kern w:val="0"/>
          <w:sz w:val="52"/>
          <w:szCs w:val="52"/>
        </w:rPr>
        <w:t>预算</w:t>
      </w:r>
      <w:r>
        <w:rPr>
          <w:rFonts w:hint="eastAsia" w:ascii="宋体" w:hAnsi="宋体" w:cs="MicrosoftYaHei"/>
          <w:b/>
          <w:bCs/>
          <w:kern w:val="0"/>
          <w:sz w:val="52"/>
          <w:szCs w:val="52"/>
          <w:lang w:eastAsia="zh-CN"/>
        </w:rPr>
        <w:t>说明</w:t>
      </w:r>
    </w:p>
    <w:p>
      <w:pPr>
        <w:autoSpaceDE w:val="0"/>
        <w:autoSpaceDN w:val="0"/>
        <w:adjustRightInd w:val="0"/>
        <w:jc w:val="both"/>
        <w:rPr>
          <w:rFonts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both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both"/>
        <w:rPr>
          <w:rFonts w:asci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cs="宋体"/>
          <w:b/>
          <w:bCs/>
          <w:kern w:val="0"/>
          <w:sz w:val="44"/>
          <w:szCs w:val="44"/>
          <w:lang w:eastAsia="zh-CN"/>
        </w:rPr>
        <w:t>二</w:t>
      </w:r>
      <w:r>
        <w:rPr>
          <w:rFonts w:hint="eastAsia" w:ascii="宋体" w:cs="宋体"/>
          <w:b/>
          <w:bCs/>
          <w:kern w:val="0"/>
          <w:sz w:val="44"/>
          <w:szCs w:val="44"/>
          <w:lang w:val="en-US" w:eastAsia="zh-CN"/>
        </w:rPr>
        <w:t>0二二年六月</w:t>
      </w:r>
    </w:p>
    <w:p>
      <w:pPr>
        <w:pStyle w:val="2"/>
        <w:rPr>
          <w:rFonts w:hint="default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宋体" w:cs="宋体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44"/>
          <w:szCs w:val="44"/>
        </w:rPr>
      </w:pPr>
      <w:r>
        <w:rPr>
          <w:rFonts w:hint="eastAsia" w:ascii="宋体" w:cs="宋体"/>
          <w:kern w:val="0"/>
          <w:sz w:val="44"/>
          <w:szCs w:val="44"/>
        </w:rPr>
        <w:t>目录</w:t>
      </w: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中共鹿邑县委组织部（本级）</w:t>
      </w:r>
      <w:r>
        <w:rPr>
          <w:rFonts w:hint="eastAsia" w:ascii="黑体" w:eastAsia="黑体" w:cs="黑体"/>
          <w:kern w:val="0"/>
          <w:sz w:val="32"/>
          <w:szCs w:val="32"/>
        </w:rPr>
        <w:t>概况</w:t>
      </w:r>
    </w:p>
    <w:p>
      <w:pPr>
        <w:autoSpaceDE w:val="0"/>
        <w:autoSpaceDN w:val="0"/>
        <w:adjustRightInd w:val="0"/>
        <w:rPr>
          <w:rFonts w:ascii="宋体" w:cs="仿宋"/>
          <w:kern w:val="0"/>
          <w:sz w:val="32"/>
          <w:szCs w:val="32"/>
        </w:rPr>
      </w:pPr>
      <w:r>
        <w:rPr>
          <w:rFonts w:hint="eastAsia" w:ascii="宋体" w:hAnsi="宋体" w:cs="仿宋"/>
          <w:kern w:val="0"/>
          <w:sz w:val="32"/>
          <w:szCs w:val="32"/>
        </w:rPr>
        <w:t>一、主要职能</w:t>
      </w:r>
    </w:p>
    <w:p>
      <w:pPr>
        <w:autoSpaceDE w:val="0"/>
        <w:autoSpaceDN w:val="0"/>
        <w:adjustRightInd w:val="0"/>
        <w:rPr>
          <w:rFonts w:hint="eastAsia" w:ascii="宋体" w:eastAsia="宋体" w:cs="仿宋"/>
          <w:kern w:val="0"/>
          <w:sz w:val="32"/>
          <w:szCs w:val="32"/>
          <w:lang w:eastAsia="zh-CN"/>
        </w:rPr>
      </w:pPr>
      <w:r>
        <w:rPr>
          <w:rFonts w:hint="eastAsia" w:ascii="宋体" w:hAnsi="宋体" w:cs="仿宋"/>
          <w:kern w:val="0"/>
          <w:sz w:val="32"/>
          <w:szCs w:val="32"/>
        </w:rPr>
        <w:t>二、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单位</w:t>
      </w:r>
      <w:r>
        <w:rPr>
          <w:rFonts w:hint="eastAsia" w:ascii="宋体" w:hAnsi="宋体" w:cs="仿宋"/>
          <w:kern w:val="0"/>
          <w:sz w:val="32"/>
          <w:szCs w:val="32"/>
        </w:rPr>
        <w:t>预算单位构成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情况</w:t>
      </w: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第二部分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中共鹿邑县委组织部（本级）</w:t>
      </w:r>
      <w:r>
        <w:rPr>
          <w:rFonts w:ascii="黑体" w:eastAsia="黑体" w:cs="黑体"/>
          <w:kern w:val="0"/>
          <w:sz w:val="32"/>
          <w:szCs w:val="32"/>
        </w:rPr>
        <w:t>20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22</w:t>
      </w:r>
      <w:r>
        <w:rPr>
          <w:rFonts w:hint="eastAsia" w:ascii="黑体" w:eastAsia="黑体" w:cs="黑体"/>
          <w:kern w:val="0"/>
          <w:sz w:val="32"/>
          <w:szCs w:val="32"/>
        </w:rPr>
        <w:t>年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单位</w:t>
      </w:r>
      <w:r>
        <w:rPr>
          <w:rFonts w:hint="eastAsia" w:ascii="黑体" w:eastAsia="黑体" w:cs="黑体"/>
          <w:kern w:val="0"/>
          <w:sz w:val="32"/>
          <w:szCs w:val="32"/>
        </w:rPr>
        <w:t>预算情况说明</w:t>
      </w:r>
    </w:p>
    <w:p>
      <w:pPr>
        <w:autoSpaceDE w:val="0"/>
        <w:autoSpaceDN w:val="0"/>
        <w:adjustRightInd w:val="0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第三部分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 w:cs="黑体"/>
          <w:kern w:val="0"/>
          <w:sz w:val="32"/>
          <w:szCs w:val="32"/>
        </w:rPr>
        <w:t>名词解释</w:t>
      </w:r>
    </w:p>
    <w:p>
      <w:pPr>
        <w:autoSpaceDE w:val="0"/>
        <w:autoSpaceDN w:val="0"/>
        <w:adjustRightInd w:val="0"/>
        <w:jc w:val="left"/>
        <w:rPr>
          <w:rFonts w:ascii="宋体" w:cs="仿宋"/>
          <w:kern w:val="0"/>
          <w:sz w:val="32"/>
          <w:szCs w:val="32"/>
        </w:rPr>
      </w:pPr>
      <w:r>
        <w:rPr>
          <w:rFonts w:ascii="宋体" w:hAnsi="宋体" w:cs="仿宋"/>
          <w:kern w:val="0"/>
          <w:sz w:val="32"/>
          <w:szCs w:val="32"/>
        </w:rPr>
        <w:t xml:space="preserve">    </w:t>
      </w:r>
      <w:r>
        <w:rPr>
          <w:rFonts w:hint="eastAsia" w:ascii="宋体" w:hAnsi="宋体" w:cs="仿宋"/>
          <w:kern w:val="0"/>
          <w:sz w:val="32"/>
          <w:szCs w:val="32"/>
        </w:rPr>
        <w:t>附件：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中共鹿邑县委组织部（本级）</w:t>
      </w:r>
      <w:r>
        <w:rPr>
          <w:rFonts w:ascii="宋体" w:hAnsi="宋体" w:cs="仿宋"/>
          <w:kern w:val="0"/>
          <w:sz w:val="32"/>
          <w:szCs w:val="32"/>
        </w:rPr>
        <w:t>20</w:t>
      </w:r>
      <w:r>
        <w:rPr>
          <w:rFonts w:hint="eastAsia" w:ascii="宋体" w:hAnsi="宋体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仿宋"/>
          <w:kern w:val="0"/>
          <w:sz w:val="32"/>
          <w:szCs w:val="32"/>
        </w:rPr>
        <w:t>年</w:t>
      </w:r>
      <w:r>
        <w:rPr>
          <w:rFonts w:hint="eastAsia" w:ascii="宋体" w:hAnsi="宋体" w:cs="仿宋"/>
          <w:kern w:val="0"/>
          <w:sz w:val="32"/>
          <w:szCs w:val="32"/>
          <w:lang w:eastAsia="zh-CN"/>
        </w:rPr>
        <w:t>单位</w:t>
      </w:r>
      <w:r>
        <w:rPr>
          <w:rFonts w:hint="eastAsia" w:ascii="宋体" w:hAnsi="宋体" w:cs="仿宋"/>
          <w:kern w:val="0"/>
          <w:sz w:val="32"/>
          <w:szCs w:val="32"/>
        </w:rPr>
        <w:t>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收支预算表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收入预算表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财政拨款收支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总体情况预算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一般公共预算基本支出预算表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支出经济分类汇总表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政府性基金支出预算表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项目支出预算表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十一、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整体绩效目标表</w:t>
      </w:r>
    </w:p>
    <w:p>
      <w:pPr>
        <w:pStyle w:val="9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9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十二、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预算项目绩效目标表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宋体" w:hAnsi="宋体" w:cs="仿宋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ind w:firstLine="640"/>
        <w:jc w:val="left"/>
        <w:rPr>
          <w:rFonts w:hint="default" w:ascii="宋体" w:hAnsi="宋体" w:cs="仿宋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hint="eastAsia" w:ascii="宋体" w:cs="宋体"/>
          <w:kern w:val="0"/>
          <w:sz w:val="32"/>
          <w:szCs w:val="32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第一部分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中共鹿邑县委组织部（本级）</w:t>
      </w:r>
      <w:r>
        <w:rPr>
          <w:rFonts w:hint="eastAsia" w:ascii="宋体" w:cs="宋体"/>
          <w:b/>
          <w:bCs/>
          <w:kern w:val="0"/>
          <w:sz w:val="32"/>
          <w:szCs w:val="32"/>
        </w:rPr>
        <w:t>概况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 xml:space="preserve">    </w:t>
      </w:r>
      <w:r>
        <w:rPr>
          <w:rFonts w:hint="eastAsia" w:ascii="黑体" w:eastAsia="黑体" w:cs="黑体"/>
          <w:kern w:val="0"/>
          <w:sz w:val="32"/>
          <w:szCs w:val="32"/>
        </w:rPr>
        <w:t>一、主要职能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楷体" w:eastAsia="楷体" w:cs="楷体"/>
          <w:kern w:val="0"/>
          <w:sz w:val="32"/>
          <w:szCs w:val="32"/>
        </w:rPr>
        <w:t xml:space="preserve">   </w:t>
      </w:r>
      <w:r>
        <w:rPr>
          <w:rFonts w:ascii="宋体" w:hAnsi="宋体" w:cs="楷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（一）机构设置情况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组织部（本级）</w:t>
      </w:r>
      <w:r>
        <w:rPr>
          <w:rFonts w:hint="eastAsia" w:ascii="仿宋" w:hAnsi="仿宋" w:eastAsia="仿宋" w:cs="仿宋"/>
          <w:kern w:val="0"/>
          <w:sz w:val="32"/>
          <w:szCs w:val="32"/>
        </w:rPr>
        <w:t>是主管全县干部工作的主管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，中共鹿邑县委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组织部（本级）单位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规格为正科级，共有编制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46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人，其中：行政编制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人，事业编制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人；全供人员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32"/>
          <w:szCs w:val="32"/>
        </w:rPr>
        <w:t>人，离退休人员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kern w:val="0"/>
          <w:sz w:val="32"/>
          <w:szCs w:val="32"/>
        </w:rPr>
        <w:t>人。内设科室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kern w:val="0"/>
          <w:sz w:val="32"/>
          <w:szCs w:val="32"/>
        </w:rPr>
        <w:t>个，其中有办公室、干部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调配</w:t>
      </w:r>
      <w:r>
        <w:rPr>
          <w:rFonts w:hint="eastAsia" w:ascii="仿宋" w:hAnsi="仿宋" w:eastAsia="仿宋" w:cs="仿宋"/>
          <w:kern w:val="0"/>
          <w:sz w:val="32"/>
          <w:szCs w:val="32"/>
        </w:rPr>
        <w:t>科、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务员一科、公务员二科、人才工作科、干部信息管理科、干部队伍建设规划办公室、政策研究室、信息宣传科、组织一科、干部监督室、干部教育科、驻村办、党员电化教育中心、电教网络信息服务中心、机关工委、组织二科、人事科、考核工作科、组织三科</w:t>
      </w:r>
      <w:r>
        <w:rPr>
          <w:rFonts w:hint="eastAsia" w:ascii="仿宋" w:hAnsi="仿宋" w:eastAsia="仿宋" w:cs="仿宋"/>
          <w:kern w:val="0"/>
          <w:sz w:val="32"/>
          <w:szCs w:val="32"/>
        </w:rPr>
        <w:t>，其中归口管理预算单位</w:t>
      </w:r>
      <w:r>
        <w:rPr>
          <w:rFonts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个。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（二）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职责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1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、根据上级组织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工作要求和县委总体思路，研究确定全县党的组织建设的目标任务和具体措施，并抓好落实。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、按照干部“四化”方针和德才兼备原则，提出全县干部调整配备的意见和建议；负责全县干部的教育管理和办理任免、工资待遇、退休审批手续。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、研究和指导领导班子思想政治建设和作风建设，对领导班子贯彻民主集中制和召开民主生活会的情况进行检查督促。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、研究制定干部队伍建设的有关政策，指导和实施后备干部的管理、调整补充和培养锻炼工作。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kern w:val="0"/>
          <w:sz w:val="32"/>
          <w:szCs w:val="32"/>
        </w:rPr>
        <w:t>研究和指导全县组织制度和干部人事制度改革的实施，制订和参与制订全县干部队伍建设和干部人事工作的政策制度，负责和指导参照国家公务员制度管理工作。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规划和指导干部教育工作，落实上级下达的干部调训任务，组织实施全县干部、青年后备干部、组工干部以及其他相关干部的培训，指导干部培训基地建设。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加强对人才工作的协调指导，抓好专家和科技人才队伍建设。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8、</w:t>
      </w:r>
      <w:r>
        <w:rPr>
          <w:rFonts w:hint="eastAsia" w:ascii="仿宋" w:hAnsi="仿宋" w:eastAsia="仿宋" w:cs="仿宋"/>
          <w:kern w:val="0"/>
          <w:sz w:val="32"/>
          <w:szCs w:val="32"/>
        </w:rPr>
        <w:t>加强对领导干部和干部选拔任用工作的监督，处理党员、干部的来信来访，承办和参与有关干部违纪违法问题和政策落实问题的调查审理工作。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9、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规划和指导党的基层组织建设和党员发展管理工作，协调有关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搞好党员教育工作。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10、</w:t>
      </w:r>
      <w:r>
        <w:rPr>
          <w:rFonts w:hint="eastAsia" w:ascii="仿宋" w:hAnsi="仿宋" w:eastAsia="仿宋" w:cs="仿宋"/>
          <w:kern w:val="0"/>
          <w:sz w:val="32"/>
          <w:szCs w:val="32"/>
        </w:rPr>
        <w:t>负责全县干部工作和组织工作的检查督促，开展党的组织建设的调查研究和舆论宣传。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11、</w:t>
      </w:r>
      <w:r>
        <w:rPr>
          <w:rFonts w:hint="eastAsia" w:ascii="仿宋" w:hAnsi="仿宋" w:eastAsia="仿宋" w:cs="仿宋"/>
          <w:kern w:val="0"/>
          <w:sz w:val="32"/>
          <w:szCs w:val="32"/>
        </w:rPr>
        <w:t>承办县委和上级组织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交办的其他事项。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 xml:space="preserve">    </w:t>
      </w:r>
      <w:r>
        <w:rPr>
          <w:rFonts w:hint="eastAsia" w:ascii="黑体" w:eastAsia="黑体" w:cs="黑体"/>
          <w:kern w:val="0"/>
          <w:sz w:val="32"/>
          <w:szCs w:val="32"/>
        </w:rPr>
        <w:t>二、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组织部（本级）单位</w:t>
      </w:r>
      <w:r>
        <w:rPr>
          <w:rFonts w:hint="eastAsia" w:ascii="黑体" w:eastAsia="黑体" w:cs="黑体"/>
          <w:kern w:val="0"/>
          <w:sz w:val="32"/>
          <w:szCs w:val="32"/>
        </w:rPr>
        <w:t>预算单位构成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本预算为鹿邑县委组织部（本级）单位</w:t>
      </w:r>
      <w:bookmarkStart w:id="10" w:name="_GoBack"/>
      <w:bookmarkEnd w:id="10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预算。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第二部分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中共鹿邑县委组织部（本级）</w:t>
      </w:r>
      <w:r>
        <w:rPr>
          <w:rFonts w:ascii="宋体" w:cs="宋体"/>
          <w:b/>
          <w:bCs/>
          <w:kern w:val="0"/>
          <w:sz w:val="32"/>
          <w:szCs w:val="32"/>
        </w:rPr>
        <w:t>20</w:t>
      </w:r>
      <w:r>
        <w:rPr>
          <w:rFonts w:hint="eastAsia" w:ascii="宋体" w:cs="宋体"/>
          <w:b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cs="宋体"/>
          <w:b/>
          <w:bCs/>
          <w:kern w:val="0"/>
          <w:sz w:val="32"/>
          <w:szCs w:val="32"/>
          <w:lang w:eastAsia="zh-CN"/>
        </w:rPr>
        <w:t>单位</w:t>
      </w:r>
      <w:r>
        <w:rPr>
          <w:rFonts w:hint="eastAsia" w:ascii="宋体" w:cs="宋体"/>
          <w:b/>
          <w:bCs/>
          <w:kern w:val="0"/>
          <w:sz w:val="32"/>
          <w:szCs w:val="32"/>
        </w:rPr>
        <w:t>预算情况说明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spacing w:val="0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 xml:space="preserve">   </w:t>
      </w:r>
      <w:r>
        <w:rPr>
          <w:rFonts w:ascii="黑体" w:eastAsia="黑体" w:cs="黑体"/>
          <w:spacing w:val="0"/>
          <w:kern w:val="0"/>
          <w:sz w:val="32"/>
          <w:szCs w:val="32"/>
        </w:rPr>
        <w:t xml:space="preserve"> </w:t>
      </w:r>
      <w:r>
        <w:rPr>
          <w:rFonts w:hint="eastAsia" w:ascii="黑体" w:eastAsia="黑体" w:cs="黑体"/>
          <w:spacing w:val="0"/>
          <w:kern w:val="0"/>
          <w:sz w:val="32"/>
          <w:szCs w:val="32"/>
        </w:rPr>
        <w:t>一、收入支出预算总体情况说明</w:t>
      </w:r>
    </w:p>
    <w:p>
      <w:pPr>
        <w:autoSpaceDE w:val="0"/>
        <w:autoSpaceDN w:val="0"/>
        <w:adjustRightInd w:val="0"/>
        <w:ind w:firstLine="640"/>
        <w:jc w:val="both"/>
        <w:rPr>
          <w:rFonts w:ascii="宋体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中共鹿邑县委组织部（本级）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年收入总计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2091.65万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元，支出总计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万元，与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相比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收支总计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减少420.95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减少16.75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。主要原因：</w:t>
      </w:r>
      <w:bookmarkStart w:id="9" w:name="OLE_LINK3"/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2022年经费缩减、基层组织阵地建设资金调整等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。</w:t>
      </w:r>
    </w:p>
    <w:bookmarkEnd w:id="9"/>
    <w:p>
      <w:pPr>
        <w:autoSpaceDE w:val="0"/>
        <w:autoSpaceDN w:val="0"/>
        <w:adjustRightInd w:val="0"/>
        <w:ind w:firstLine="640"/>
        <w:jc w:val="left"/>
        <w:rPr>
          <w:rFonts w:asci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eastAsia="黑体" w:cs="黑体"/>
          <w:spacing w:val="0"/>
          <w:kern w:val="0"/>
          <w:sz w:val="32"/>
          <w:szCs w:val="32"/>
        </w:rPr>
        <w:t>二、收入预算总体情况说明</w:t>
      </w:r>
    </w:p>
    <w:p>
      <w:pPr>
        <w:autoSpaceDE w:val="0"/>
        <w:autoSpaceDN w:val="0"/>
        <w:adjustRightInd w:val="0"/>
        <w:ind w:firstLine="640"/>
        <w:jc w:val="both"/>
        <w:rPr>
          <w:rFonts w:ascii="宋体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中共鹿邑县委组织部（本级）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年预算收入合计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万元，其中：一般公共预算收入（含上级预拨）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；政府性基金预算收入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0万元；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国有资本经营预算收入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0万元；其他收入0万元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0"/>
        <w:jc w:val="left"/>
        <w:rPr>
          <w:rFonts w:asci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eastAsia="黑体" w:cs="黑体"/>
          <w:spacing w:val="0"/>
          <w:kern w:val="0"/>
          <w:sz w:val="32"/>
          <w:szCs w:val="32"/>
        </w:rPr>
        <w:t>三、支出预算总体情况说明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中共鹿邑县委组织部（本级）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支出合计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243.25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12.06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；项目支出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1848.40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万元，占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87.94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ind w:firstLine="643" w:firstLineChars="200"/>
        <w:jc w:val="left"/>
        <w:rPr>
          <w:rFonts w:ascii="宋体" w:cs="黑体"/>
          <w:b/>
          <w:spacing w:val="0"/>
          <w:kern w:val="0"/>
          <w:sz w:val="32"/>
          <w:szCs w:val="32"/>
        </w:rPr>
      </w:pPr>
      <w:r>
        <w:rPr>
          <w:rFonts w:hint="eastAsia" w:ascii="宋体" w:hAnsi="宋体" w:cs="黑体"/>
          <w:b/>
          <w:spacing w:val="0"/>
          <w:kern w:val="0"/>
          <w:sz w:val="32"/>
          <w:szCs w:val="32"/>
          <w:lang w:eastAsia="zh-CN"/>
        </w:rPr>
        <w:t>四</w:t>
      </w:r>
      <w:r>
        <w:rPr>
          <w:rFonts w:hint="eastAsia" w:ascii="宋体" w:hAnsi="宋体" w:cs="黑体"/>
          <w:b/>
          <w:spacing w:val="0"/>
          <w:kern w:val="0"/>
          <w:sz w:val="32"/>
          <w:szCs w:val="32"/>
        </w:rPr>
        <w:t>、财政拨款收入支出预算总体情况说明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spacing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中共鹿邑县委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组织部（本级）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一般公共预算</w:t>
      </w:r>
      <w:r>
        <w:rPr>
          <w:rFonts w:hint="eastAsia" w:ascii="仿宋" w:hAnsi="仿宋" w:eastAsia="仿宋" w:cs="仿宋"/>
          <w:kern w:val="0"/>
          <w:sz w:val="32"/>
          <w:szCs w:val="32"/>
        </w:rPr>
        <w:t>收支预算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无政府性基金预算和国有资本经营预算。</w:t>
      </w:r>
      <w:r>
        <w:rPr>
          <w:rFonts w:hint="eastAsia" w:ascii="仿宋" w:hAnsi="仿宋" w:eastAsia="仿宋" w:cs="仿宋"/>
          <w:kern w:val="0"/>
          <w:sz w:val="32"/>
          <w:szCs w:val="32"/>
        </w:rPr>
        <w:t>与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年相比，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一般公共预算收支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增加479.05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增加29.71</w:t>
      </w:r>
      <w:r>
        <w:rPr>
          <w:rFonts w:ascii="仿宋" w:hAnsi="仿宋" w:eastAsia="仿宋" w:cs="仿宋"/>
          <w:kern w:val="0"/>
          <w:sz w:val="32"/>
          <w:szCs w:val="32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</w:rPr>
        <w:t>，主要原因：人员工资福利变动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、驻村经费预算增加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 </w:t>
      </w:r>
    </w:p>
    <w:p>
      <w:pPr>
        <w:autoSpaceDE w:val="0"/>
        <w:autoSpaceDN w:val="0"/>
        <w:adjustRightInd w:val="0"/>
        <w:ind w:firstLine="640"/>
        <w:jc w:val="left"/>
        <w:rPr>
          <w:rFonts w:ascii="黑体" w:eastAsia="黑体" w:cs="黑体"/>
          <w:spacing w:val="0"/>
          <w:kern w:val="0"/>
          <w:sz w:val="32"/>
          <w:szCs w:val="32"/>
        </w:rPr>
      </w:pPr>
      <w:r>
        <w:rPr>
          <w:rFonts w:hint="eastAsia" w:ascii="黑体" w:eastAsia="黑体" w:cs="黑体"/>
          <w:spacing w:val="0"/>
          <w:kern w:val="0"/>
          <w:sz w:val="32"/>
          <w:szCs w:val="32"/>
          <w:lang w:eastAsia="zh-CN"/>
        </w:rPr>
        <w:t>五</w:t>
      </w:r>
      <w:r>
        <w:rPr>
          <w:rFonts w:hint="eastAsia" w:ascii="黑体" w:eastAsia="黑体" w:cs="黑体"/>
          <w:spacing w:val="0"/>
          <w:kern w:val="0"/>
          <w:sz w:val="32"/>
          <w:szCs w:val="32"/>
        </w:rPr>
        <w:t>、一般公共预算支出预算情况说明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中共鹿邑县委组织部（本级）</w:t>
      </w:r>
      <w:r>
        <w:rPr>
          <w:rFonts w:ascii="仿宋" w:hAnsi="仿宋" w:eastAsia="仿宋" w:cs="仿宋"/>
          <w:spacing w:val="0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年一般公共预算支出年初预算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</w:rPr>
        <w:t>万元。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eastAsia="zh-CN"/>
        </w:rPr>
        <w:t>其中：基本支出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243.25万元，占12.06%；项目支出1848.40万元，占87.94%。主要用于以下方面：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cs="仿宋_GB2312"/>
          <w:color w:val="000000"/>
          <w:sz w:val="32"/>
          <w:szCs w:val="32"/>
          <w:lang w:val="en-US" w:eastAsia="zh-CN"/>
        </w:rPr>
        <w:t>1、一般公共服务支出2030.03万元，占97.05%。其中：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事务（款）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行政运行（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cs="仿宋_GB2312"/>
          <w:sz w:val="32"/>
          <w:szCs w:val="32"/>
          <w:lang w:val="en-US" w:eastAsia="zh-CN"/>
        </w:rPr>
        <w:t>1583.09万元；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事务（款）</w:t>
      </w:r>
      <w:r>
        <w:rPr>
          <w:rFonts w:hint="eastAsia" w:cs="仿宋_GB2312"/>
          <w:kern w:val="0"/>
          <w:sz w:val="32"/>
          <w:szCs w:val="32"/>
          <w:lang w:eastAsia="zh-CN"/>
        </w:rPr>
        <w:t>其他组织事务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  <w:r>
        <w:rPr>
          <w:rFonts w:hint="eastAsia" w:cs="仿宋_GB2312"/>
          <w:kern w:val="0"/>
          <w:sz w:val="32"/>
          <w:szCs w:val="32"/>
          <w:lang w:eastAsia="zh-CN"/>
        </w:rPr>
        <w:t>支出</w:t>
      </w:r>
      <w:r>
        <w:rPr>
          <w:rFonts w:hint="eastAsia" w:cs="仿宋_GB2312"/>
          <w:kern w:val="0"/>
          <w:sz w:val="32"/>
          <w:szCs w:val="32"/>
          <w:lang w:val="en-US" w:eastAsia="zh-CN"/>
        </w:rPr>
        <w:t>446.94万元</w:t>
      </w: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auto"/>
          <w:spacing w:val="0"/>
          <w:kern w:val="0"/>
          <w:sz w:val="32"/>
          <w:szCs w:val="32"/>
          <w:lang w:val="en-US" w:eastAsia="zh-CN"/>
        </w:rPr>
        <w:t>2、社会保障和就业支出31.43万元，占1.51%。其中：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行政事业单位养老支出（款）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机关事业单位基本养老保险缴费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（项）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</w:t>
      </w:r>
      <w:r>
        <w:rPr>
          <w:rFonts w:hint="eastAsia" w:cs="仿宋_GB2312"/>
          <w:sz w:val="32"/>
          <w:szCs w:val="32"/>
          <w:lang w:val="en-US" w:eastAsia="zh-CN"/>
        </w:rPr>
        <w:t>29.28万元；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其他社会保障和就业支出（款）其他社会保障和就业支出（项）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支出2.15万元。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3、卫生健康支出13.39万元，占0.64%。其中：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行政事业单位医疗（款）行政单位医疗（项）支出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7.71万元；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行政事业单位医疗（款）事业单位医疗（项）支出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1.20万元；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行政事业单位医疗（款）其他行政事业单位医疗（项）支出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4.48万元。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住房保障支出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16.80万元，占0.80%。其中：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住房改革支出（款）住房公积金（项）支出</w:t>
      </w:r>
      <w:r>
        <w:rPr>
          <w:rFonts w:hint="eastAsia" w:cs="仿宋_GB2312"/>
          <w:color w:val="auto"/>
          <w:kern w:val="0"/>
          <w:sz w:val="32"/>
          <w:szCs w:val="32"/>
          <w:highlight w:val="none"/>
          <w:lang w:val="en-US" w:eastAsia="zh-CN"/>
        </w:rPr>
        <w:t>16.80万元。</w:t>
      </w:r>
    </w:p>
    <w:p>
      <w:pPr>
        <w:autoSpaceDE w:val="0"/>
        <w:autoSpaceDN w:val="0"/>
        <w:adjustRightInd w:val="0"/>
        <w:ind w:firstLine="630"/>
        <w:jc w:val="left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、一般公共预算基本支出预算情况说明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一般公共预算基本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支出合计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243.25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：人员经费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206.92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85.06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主要用于以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下方面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基本工资、津贴补贴、奖金、绩效工资、机关事业单位基本养老保险缴费、职业年金缴费、医疗保险缴费、其他社会保障缴费、住房公积金、其他工资福利支出、其他对个人和家庭的补助支出；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公用经费支出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36.33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万元，占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14.94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%，主要包括：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办公费、印刷费、差旅费、维修（护）费、会议费、培训费、公务接待费、劳务费、委托业务费、公务用车运行维护费、其他交通费用、其他商品和服务支出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left="640" w:leftChars="0"/>
        <w:jc w:val="left"/>
        <w:rPr>
          <w:rFonts w:hint="eastAsia"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七、</w:t>
      </w:r>
      <w:r>
        <w:rPr>
          <w:rFonts w:hint="eastAsia" w:ascii="黑体" w:eastAsia="黑体" w:cs="黑体"/>
          <w:kern w:val="0"/>
          <w:sz w:val="32"/>
          <w:szCs w:val="32"/>
        </w:rPr>
        <w:t>支出预算经济分类情况说明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年预算支出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工资福利支出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227.24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万元，主要包括：基本工资、津贴补贴、奖金、绩效工资、机关事业单位基本养老保险缴费、职工基本医疗保险缴费、其他社会保障缴费、住房公积金、其他工资福利支出、退休费、生活补助等；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商品和服务支出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1863.00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万元，主要包括：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办公费、印刷费、差旅费、维修（护）费、会议费、培训费、公务接待费、劳务费、委托业务费、公务用车运行维护费、其他交通费用、其他商品和服务支出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303对个人和家庭补助支出1.41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万元，主要包括：退休费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、医疗费补助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79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“三公”经费支出预算情况说明</w:t>
      </w:r>
    </w:p>
    <w:p>
      <w:pPr>
        <w:autoSpaceDE w:val="0"/>
        <w:autoSpaceDN w:val="0"/>
        <w:adjustRightInd w:val="0"/>
        <w:ind w:firstLine="640" w:firstLineChars="200"/>
        <w:jc w:val="both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年“三公”经费支出预算数为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2022年“三公”经费支出预算数比2021年减少3万元，下降37.5%。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</w:rPr>
        <w:t>具体支出情况如下：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（一）因公出国（境）费</w:t>
      </w:r>
      <w:r>
        <w:rPr>
          <w:rFonts w:ascii="仿宋" w:hAnsi="仿宋" w:eastAsia="仿宋" w:cs="仿宋"/>
          <w:kern w:val="0"/>
          <w:sz w:val="32"/>
          <w:szCs w:val="32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万元，与去年持平。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（二）公务用车购置及运行费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万元，其中：</w:t>
      </w: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公务用车运行维护费</w:t>
      </w:r>
      <w:r>
        <w:rPr>
          <w:rFonts w:ascii="仿宋" w:hAnsi="仿宋" w:eastAsia="仿宋" w:cs="仿宋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万元，主要用于车辆下乡燃油费、过路费、保险费等，与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年持平。</w:t>
      </w:r>
    </w:p>
    <w:p>
      <w:pPr>
        <w:numPr>
          <w:ilvl w:val="0"/>
          <w:numId w:val="2"/>
        </w:numPr>
        <w:autoSpaceDE w:val="0"/>
        <w:autoSpaceDN w:val="0"/>
        <w:adjustRightInd w:val="0"/>
        <w:ind w:firstLine="640"/>
        <w:jc w:val="both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公务接待费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比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主要原因是：勤俭节约，严格按照中央八项规定要求，树立过紧日子的思想结果。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/>
          <w:kern w:val="0"/>
          <w:sz w:val="32"/>
          <w:szCs w:val="32"/>
        </w:rPr>
        <w:t xml:space="preserve">    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九</w:t>
      </w:r>
      <w:r>
        <w:rPr>
          <w:rFonts w:hint="eastAsia" w:ascii="黑体" w:eastAsia="黑体" w:cs="黑体"/>
          <w:kern w:val="0"/>
          <w:sz w:val="32"/>
          <w:szCs w:val="32"/>
        </w:rPr>
        <w:t>、政府性基金预算支出预算情况说明</w:t>
      </w:r>
    </w:p>
    <w:p>
      <w:pPr>
        <w:autoSpaceDE w:val="0"/>
        <w:autoSpaceDN w:val="0"/>
        <w:adjustRightInd w:val="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asci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eastAsia="仿宋" w:cs="仿宋"/>
          <w:kern w:val="0"/>
          <w:sz w:val="32"/>
          <w:szCs w:val="32"/>
          <w:lang w:eastAsia="zh-CN"/>
        </w:rPr>
        <w:t>中共鹿邑县委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组织部（本级）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年政府性基金预算支出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十、国有资本经营预算支出预算情况说明</w:t>
      </w:r>
    </w:p>
    <w:p>
      <w:pPr>
        <w:autoSpaceDE w:val="0"/>
        <w:autoSpaceDN w:val="0"/>
        <w:adjustRightInd w:val="0"/>
        <w:ind w:firstLine="660"/>
        <w:jc w:val="left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2022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年没有使用国有资本经营预算拨款安排的支出。</w:t>
      </w:r>
    </w:p>
    <w:p>
      <w:pPr>
        <w:autoSpaceDE w:val="0"/>
        <w:autoSpaceDN w:val="0"/>
        <w:adjustRightInd w:val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、行政（事业）单位机构运转经费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机构运转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经费支出预算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36.33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万元，主要保障机关人员工资发放、正常运转及正常履职需要。比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增加5.63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万元，较上年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增加18.34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%，主要原因是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人员变动，公用经费变动，业务量增加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rPr>
          <w:rFonts w:hint="eastAsia" w:ascii="楷体_GB2312" w:hAnsi="楷体_GB2312" w:eastAsia="黑体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预算绩效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目标设置情况</w:t>
      </w:r>
    </w:p>
    <w:p>
      <w:pPr>
        <w:pStyle w:val="2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</w:t>
      </w:r>
      <w:r>
        <w:rPr>
          <w:rFonts w:hint="eastAsia" w:cs="仿宋_GB2312"/>
          <w:kern w:val="0"/>
          <w:sz w:val="32"/>
          <w:szCs w:val="32"/>
          <w:lang w:eastAsia="zh-CN"/>
        </w:rPr>
        <w:t>组织部（本级）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</w:t>
      </w:r>
      <w:r>
        <w:rPr>
          <w:rFonts w:hint="eastAsia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个项目纳入预算绩效全过程管理，涉及资金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2323.3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</w:t>
      </w:r>
      <w:r>
        <w:rPr>
          <w:rFonts w:hint="eastAsia" w:cs="仿宋_GB2312"/>
          <w:kern w:val="0"/>
          <w:sz w:val="32"/>
          <w:szCs w:val="32"/>
          <w:lang w:eastAsia="zh-CN"/>
        </w:rPr>
        <w:t>组织部（本级）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纳入预算绩效管理的支出总额为</w:t>
      </w:r>
      <w:r>
        <w:rPr>
          <w:rFonts w:hint="eastAsia" w:ascii="仿宋" w:hAnsi="仿宋" w:eastAsia="仿宋" w:cs="仿宋"/>
          <w:spacing w:val="0"/>
          <w:kern w:val="0"/>
          <w:sz w:val="32"/>
          <w:szCs w:val="32"/>
          <w:lang w:val="en-US" w:eastAsia="zh-CN"/>
        </w:rPr>
        <w:t>2091.65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元，其中：人员经费支出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206.92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万元，公用经费支出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36.33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万元，项目支出总额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1848.40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万元。支出项目共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个，其中：预算支出100万元及100万元以上的重点项目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个，支出总额</w:t>
      </w:r>
      <w:r>
        <w:rPr>
          <w:rFonts w:hint="eastAsia" w:cs="仿宋_GB2312"/>
          <w:color w:val="000000"/>
          <w:kern w:val="0"/>
          <w:sz w:val="32"/>
          <w:szCs w:val="32"/>
          <w:lang w:val="en-US" w:eastAsia="zh-CN"/>
        </w:rPr>
        <w:t>1469.1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/>
          <w:lang w:val="en-US"/>
        </w:rPr>
      </w:pPr>
      <w:r>
        <w:rPr>
          <w:rFonts w:hint="eastAsia" w:ascii="黑体" w:hAnsi="Times New Roman" w:eastAsia="黑体" w:cs="黑体"/>
          <w:kern w:val="0"/>
          <w:sz w:val="32"/>
          <w:szCs w:val="32"/>
          <w:lang w:eastAsia="zh-CN"/>
        </w:rPr>
        <w:t>十</w:t>
      </w:r>
      <w:r>
        <w:rPr>
          <w:rFonts w:hint="eastAsia" w:ascii="黑体" w:eastAsia="黑体" w:cs="黑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Times New Roman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Times New Roman" w:eastAsia="黑体" w:cs="黑体"/>
          <w:kern w:val="0"/>
          <w:sz w:val="32"/>
          <w:szCs w:val="32"/>
        </w:rPr>
        <w:t>其他重要事项的情况说明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）政府采购支出情况</w:t>
      </w:r>
    </w:p>
    <w:p>
      <w:pPr>
        <w:autoSpaceDE w:val="0"/>
        <w:autoSpaceDN w:val="0"/>
        <w:adjustRightInd w:val="0"/>
        <w:ind w:firstLine="640" w:firstLineChars="2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年政府采购预算安排0万元。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2022年无政府采购事项。</w:t>
      </w:r>
    </w:p>
    <w:p>
      <w:pPr>
        <w:autoSpaceDE w:val="0"/>
        <w:autoSpaceDN w:val="0"/>
        <w:adjustRightInd w:val="0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）国有资产占用情况</w:t>
      </w:r>
    </w:p>
    <w:p>
      <w:pPr>
        <w:autoSpaceDE w:val="0"/>
        <w:autoSpaceDN w:val="0"/>
        <w:adjustRightInd w:val="0"/>
        <w:ind w:firstLine="64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2021年期末，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中共鹿邑县委组织部（本级）固定资产总额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153.68万元，车辆6.82万元，办公设备146.86万元。车辆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共有1辆，其中：一般公务用车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无其他用车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单价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0万元以上通用设备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  <w:t>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）专项转移支付项目情况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负责管理的专项转移支付项目共有0项。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负责管理的专项转移支付项目。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（四）债务收支项目情况</w:t>
      </w:r>
    </w:p>
    <w:p>
      <w:pPr>
        <w:spacing w:line="592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年没有债务收入支出项目安排。</w:t>
      </w:r>
    </w:p>
    <w:p>
      <w:pPr>
        <w:spacing w:line="592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（五）关于预算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构成说明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中共鹿邑县委组织部（本级）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按照县财政预算公开要求，将所属预算单位全部纳入预算公开范围。</w:t>
      </w:r>
    </w:p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第三部分</w:t>
      </w:r>
    </w:p>
    <w:p>
      <w:pPr>
        <w:autoSpaceDE w:val="0"/>
        <w:autoSpaceDN w:val="0"/>
        <w:adjustRightInd w:val="0"/>
        <w:jc w:val="center"/>
        <w:rPr>
          <w:rFonts w:hint="eastAsia" w:ascii="宋体" w:cs="宋体"/>
          <w:b/>
          <w:bCs/>
          <w:kern w:val="0"/>
          <w:sz w:val="32"/>
          <w:szCs w:val="32"/>
        </w:rPr>
      </w:pPr>
      <w:r>
        <w:rPr>
          <w:rFonts w:hint="eastAsia" w:ascii="宋体" w:cs="宋体"/>
          <w:b/>
          <w:bCs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一、财政拨款收入：是指县级财政当年拨付的资金。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二、事业收入：是指事业单位开展专业活动及辅助活动所取 得的收入。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三、其他收入：是指单位取得的除“财政拨款”、“事业收入”、“事业单位经营收入”等以外的收入。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六、“三公”经费：是指纳入县级财政预算管理，单位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七、行政（事业）单位机构运转经费：是指为保障行政机构正常运转及正常履职需要的办公费、水电费、日常维修、物业费、维修费、差旅费、公务用车运行维护费以及其他费用等支出。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八、工资福利支出：单位支付给在职职工和编制外长期聘用人员的各类劳动报酬，以及为上述人员缴纳的各项社会保险费等。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九、商品和服务支出：单位购买商品和服务的支出。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十、对个人和家庭的补助支出：单位用于对个人和家庭的补助支出。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十一、年末结转：本年度或以前年度预算安排，已执行但尚未完成或因客观条件发生变化无法按原计划实施，需延迟到以后年度按有关规定继续使用的资金。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十二、年末结余：本年度或以前年度预算安排，已执行完毕或因客观条件发生变化无法按原预算安排实施，不需要再使用或无法按原预算安排继续使用的资金。</w:t>
      </w:r>
    </w:p>
    <w:p>
      <w:pPr>
        <w:autoSpaceDE w:val="0"/>
        <w:autoSpaceDN w:val="0"/>
        <w:adjustRightInd w:val="0"/>
        <w:ind w:firstLine="640"/>
        <w:jc w:val="left"/>
        <w:rPr>
          <w:rFonts w:hint="eastAsia" w:ascii="仿宋" w:hAnsi="仿宋" w:eastAsia="仿宋" w:cs="仿宋"/>
          <w:sz w:val="32"/>
          <w:lang w:val="en-US" w:eastAsia="zh-CN"/>
        </w:rPr>
      </w:pPr>
    </w:p>
    <w:p>
      <w:pPr>
        <w:autoSpaceDE w:val="0"/>
        <w:autoSpaceDN w:val="0"/>
        <w:adjustRightInd w:val="0"/>
        <w:ind w:firstLine="640"/>
        <w:jc w:val="left"/>
        <w:rPr>
          <w:rFonts w:hint="eastAsia" w:ascii="仿宋" w:hAnsi="仿宋" w:eastAsia="仿宋" w:cs="仿宋"/>
          <w:sz w:val="32"/>
        </w:rPr>
      </w:pP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中共鹿邑县委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组织部（本级）</w:t>
      </w:r>
      <w:r>
        <w:rPr>
          <w:rFonts w:ascii="仿宋" w:hAnsi="仿宋" w:eastAsia="仿宋" w:cs="仿宋"/>
          <w:kern w:val="0"/>
          <w:sz w:val="32"/>
          <w:szCs w:val="32"/>
        </w:rPr>
        <w:t>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kern w:val="0"/>
          <w:sz w:val="32"/>
          <w:szCs w:val="32"/>
        </w:rPr>
        <w:t>预算公开表</w:t>
      </w:r>
    </w:p>
    <w:p>
      <w:pPr>
        <w:rPr>
          <w:rFonts w:ascii="宋体" w:cs="宋体"/>
          <w:kern w:val="0"/>
          <w:sz w:val="32"/>
          <w:szCs w:val="32"/>
        </w:rPr>
      </w:pPr>
    </w:p>
    <w:p>
      <w:pPr>
        <w:rPr>
          <w:rFonts w:ascii="宋体"/>
        </w:rPr>
      </w:pPr>
      <w:r>
        <w:rPr>
          <w:rFonts w:ascii="宋体" w:hAnsi="宋体" w:cs="宋体"/>
          <w:kern w:val="0"/>
          <w:sz w:val="32"/>
          <w:szCs w:val="32"/>
        </w:rPr>
        <w:t xml:space="preserve">                         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ascii="宋体" w:hAnsi="宋体" w:cs="宋体"/>
          <w:kern w:val="0"/>
          <w:sz w:val="32"/>
          <w:szCs w:val="32"/>
        </w:rPr>
        <w:t xml:space="preserve"> 20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22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年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宋体" w:hAnsi="宋体" w:cs="宋体"/>
          <w:kern w:val="0"/>
          <w:sz w:val="32"/>
          <w:szCs w:val="32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宋体" w:hAnsi="宋体" w:cs="宋体"/>
          <w:kern w:val="0"/>
          <w:sz w:val="32"/>
          <w:szCs w:val="32"/>
        </w:rPr>
        <w:t>日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924985"/>
    <w:multiLevelType w:val="singleLevel"/>
    <w:tmpl w:val="AD924985"/>
    <w:lvl w:ilvl="0" w:tentative="0">
      <w:start w:val="8"/>
      <w:numFmt w:val="chineseCounting"/>
      <w:suff w:val="nothing"/>
      <w:lvlText w:val="%1、"/>
      <w:lvlJc w:val="left"/>
      <w:pPr>
        <w:ind w:left="790" w:leftChars="0" w:firstLine="0" w:firstLineChars="0"/>
      </w:pPr>
      <w:rPr>
        <w:rFonts w:hint="eastAsia"/>
      </w:rPr>
    </w:lvl>
  </w:abstractNum>
  <w:abstractNum w:abstractNumId="1">
    <w:nsid w:val="5CECEBDA"/>
    <w:multiLevelType w:val="singleLevel"/>
    <w:tmpl w:val="5CECEBDA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xOGZlYjRlMmVhZDk4M2NkNTg5YWQ4YWY3MDYzMTcifQ=="/>
  </w:docVars>
  <w:rsids>
    <w:rsidRoot w:val="00DF4FFC"/>
    <w:rsid w:val="00003F2A"/>
    <w:rsid w:val="000073F4"/>
    <w:rsid w:val="00014961"/>
    <w:rsid w:val="00015FE5"/>
    <w:rsid w:val="00016750"/>
    <w:rsid w:val="00017383"/>
    <w:rsid w:val="000218F3"/>
    <w:rsid w:val="00027D86"/>
    <w:rsid w:val="00032D76"/>
    <w:rsid w:val="00033BB4"/>
    <w:rsid w:val="00041267"/>
    <w:rsid w:val="00044916"/>
    <w:rsid w:val="00045B0B"/>
    <w:rsid w:val="000464C5"/>
    <w:rsid w:val="00047748"/>
    <w:rsid w:val="00050997"/>
    <w:rsid w:val="00050D7D"/>
    <w:rsid w:val="00051480"/>
    <w:rsid w:val="000516DA"/>
    <w:rsid w:val="00051CF5"/>
    <w:rsid w:val="00055693"/>
    <w:rsid w:val="00055C17"/>
    <w:rsid w:val="00061BBA"/>
    <w:rsid w:val="00062EE5"/>
    <w:rsid w:val="0006600B"/>
    <w:rsid w:val="0007168B"/>
    <w:rsid w:val="0007293F"/>
    <w:rsid w:val="00074091"/>
    <w:rsid w:val="00083B48"/>
    <w:rsid w:val="00086020"/>
    <w:rsid w:val="000861A7"/>
    <w:rsid w:val="00090158"/>
    <w:rsid w:val="000A5283"/>
    <w:rsid w:val="000A5D58"/>
    <w:rsid w:val="000B0942"/>
    <w:rsid w:val="000B12EC"/>
    <w:rsid w:val="000B233B"/>
    <w:rsid w:val="000B284F"/>
    <w:rsid w:val="000B2A90"/>
    <w:rsid w:val="000B3A4D"/>
    <w:rsid w:val="000B41D2"/>
    <w:rsid w:val="000B7632"/>
    <w:rsid w:val="000C04E0"/>
    <w:rsid w:val="000C496A"/>
    <w:rsid w:val="000C5818"/>
    <w:rsid w:val="000D0AD2"/>
    <w:rsid w:val="000D509E"/>
    <w:rsid w:val="000D5901"/>
    <w:rsid w:val="000E08F2"/>
    <w:rsid w:val="000E1647"/>
    <w:rsid w:val="000E1889"/>
    <w:rsid w:val="000E3685"/>
    <w:rsid w:val="000E4887"/>
    <w:rsid w:val="000E4DC7"/>
    <w:rsid w:val="000E7E6D"/>
    <w:rsid w:val="000F1A14"/>
    <w:rsid w:val="000F48FD"/>
    <w:rsid w:val="000F7655"/>
    <w:rsid w:val="00100DCA"/>
    <w:rsid w:val="00101F3D"/>
    <w:rsid w:val="001214EB"/>
    <w:rsid w:val="001225EA"/>
    <w:rsid w:val="0012314B"/>
    <w:rsid w:val="00123A90"/>
    <w:rsid w:val="00124EBB"/>
    <w:rsid w:val="00130462"/>
    <w:rsid w:val="00131471"/>
    <w:rsid w:val="001324D5"/>
    <w:rsid w:val="00133003"/>
    <w:rsid w:val="00136B70"/>
    <w:rsid w:val="00141C88"/>
    <w:rsid w:val="00144EA5"/>
    <w:rsid w:val="0014514F"/>
    <w:rsid w:val="00147E74"/>
    <w:rsid w:val="00154A4A"/>
    <w:rsid w:val="00155EE9"/>
    <w:rsid w:val="001565E3"/>
    <w:rsid w:val="001568E4"/>
    <w:rsid w:val="0016249A"/>
    <w:rsid w:val="0016489F"/>
    <w:rsid w:val="001657F4"/>
    <w:rsid w:val="00165C1A"/>
    <w:rsid w:val="00170624"/>
    <w:rsid w:val="00170B2D"/>
    <w:rsid w:val="00176349"/>
    <w:rsid w:val="00176AB4"/>
    <w:rsid w:val="00192DA2"/>
    <w:rsid w:val="00194CE2"/>
    <w:rsid w:val="001976CD"/>
    <w:rsid w:val="001A4D41"/>
    <w:rsid w:val="001A73CD"/>
    <w:rsid w:val="001A7D23"/>
    <w:rsid w:val="001B1A0D"/>
    <w:rsid w:val="001B2E69"/>
    <w:rsid w:val="001C0500"/>
    <w:rsid w:val="001C1CF4"/>
    <w:rsid w:val="001C572E"/>
    <w:rsid w:val="001D4301"/>
    <w:rsid w:val="001D7522"/>
    <w:rsid w:val="001E05D1"/>
    <w:rsid w:val="001E1334"/>
    <w:rsid w:val="001E303E"/>
    <w:rsid w:val="001E3125"/>
    <w:rsid w:val="001E4CA4"/>
    <w:rsid w:val="001E699D"/>
    <w:rsid w:val="001E7846"/>
    <w:rsid w:val="001E7BD3"/>
    <w:rsid w:val="001F2A49"/>
    <w:rsid w:val="001F4418"/>
    <w:rsid w:val="001F6148"/>
    <w:rsid w:val="001F61D7"/>
    <w:rsid w:val="001F7BFB"/>
    <w:rsid w:val="002009EE"/>
    <w:rsid w:val="002022B2"/>
    <w:rsid w:val="002027E2"/>
    <w:rsid w:val="00206D79"/>
    <w:rsid w:val="0021070E"/>
    <w:rsid w:val="00217494"/>
    <w:rsid w:val="00221998"/>
    <w:rsid w:val="00221CA6"/>
    <w:rsid w:val="00226304"/>
    <w:rsid w:val="00230DA4"/>
    <w:rsid w:val="002358DC"/>
    <w:rsid w:val="002400CF"/>
    <w:rsid w:val="00242DC6"/>
    <w:rsid w:val="00252606"/>
    <w:rsid w:val="0025419D"/>
    <w:rsid w:val="002619E3"/>
    <w:rsid w:val="00261C33"/>
    <w:rsid w:val="00270AA4"/>
    <w:rsid w:val="00271F5A"/>
    <w:rsid w:val="00273A75"/>
    <w:rsid w:val="0028593F"/>
    <w:rsid w:val="0028616E"/>
    <w:rsid w:val="00294073"/>
    <w:rsid w:val="00295821"/>
    <w:rsid w:val="00297C8F"/>
    <w:rsid w:val="002A04B8"/>
    <w:rsid w:val="002A1E29"/>
    <w:rsid w:val="002A4966"/>
    <w:rsid w:val="002A4BFF"/>
    <w:rsid w:val="002A63C9"/>
    <w:rsid w:val="002A6C4C"/>
    <w:rsid w:val="002B0648"/>
    <w:rsid w:val="002B72F3"/>
    <w:rsid w:val="002D0959"/>
    <w:rsid w:val="002D3614"/>
    <w:rsid w:val="002D45B3"/>
    <w:rsid w:val="002D7429"/>
    <w:rsid w:val="002D7C57"/>
    <w:rsid w:val="002E11A9"/>
    <w:rsid w:val="002E176E"/>
    <w:rsid w:val="002E1FAA"/>
    <w:rsid w:val="002E3E38"/>
    <w:rsid w:val="002E4748"/>
    <w:rsid w:val="002F14E0"/>
    <w:rsid w:val="002F4BB7"/>
    <w:rsid w:val="002F7D6F"/>
    <w:rsid w:val="002F7F86"/>
    <w:rsid w:val="003015AD"/>
    <w:rsid w:val="003030FF"/>
    <w:rsid w:val="003036E0"/>
    <w:rsid w:val="00303F8E"/>
    <w:rsid w:val="0030684E"/>
    <w:rsid w:val="00314F31"/>
    <w:rsid w:val="0032462A"/>
    <w:rsid w:val="00330A2E"/>
    <w:rsid w:val="003337D9"/>
    <w:rsid w:val="00333CB9"/>
    <w:rsid w:val="0034193F"/>
    <w:rsid w:val="003434E9"/>
    <w:rsid w:val="00343973"/>
    <w:rsid w:val="00343EAA"/>
    <w:rsid w:val="00351C0E"/>
    <w:rsid w:val="00361834"/>
    <w:rsid w:val="003658EA"/>
    <w:rsid w:val="003665E0"/>
    <w:rsid w:val="00367425"/>
    <w:rsid w:val="003738D1"/>
    <w:rsid w:val="00387200"/>
    <w:rsid w:val="003A1800"/>
    <w:rsid w:val="003A1B1B"/>
    <w:rsid w:val="003A2EAA"/>
    <w:rsid w:val="003A4C8D"/>
    <w:rsid w:val="003A6B05"/>
    <w:rsid w:val="003A7E0E"/>
    <w:rsid w:val="003B704E"/>
    <w:rsid w:val="003C4A18"/>
    <w:rsid w:val="003C534A"/>
    <w:rsid w:val="003C63D8"/>
    <w:rsid w:val="003C7DE7"/>
    <w:rsid w:val="003D48B1"/>
    <w:rsid w:val="003E2627"/>
    <w:rsid w:val="003E4E6D"/>
    <w:rsid w:val="003E564B"/>
    <w:rsid w:val="003E59FD"/>
    <w:rsid w:val="003E72EF"/>
    <w:rsid w:val="003F113E"/>
    <w:rsid w:val="003F6F3E"/>
    <w:rsid w:val="003F7E54"/>
    <w:rsid w:val="003F7E6F"/>
    <w:rsid w:val="00400B3C"/>
    <w:rsid w:val="00401494"/>
    <w:rsid w:val="00401AB0"/>
    <w:rsid w:val="00402030"/>
    <w:rsid w:val="004052F1"/>
    <w:rsid w:val="00405523"/>
    <w:rsid w:val="004066DB"/>
    <w:rsid w:val="00410EA2"/>
    <w:rsid w:val="00412CE0"/>
    <w:rsid w:val="004135A3"/>
    <w:rsid w:val="004176E1"/>
    <w:rsid w:val="00420F16"/>
    <w:rsid w:val="004213BC"/>
    <w:rsid w:val="00421A87"/>
    <w:rsid w:val="00424634"/>
    <w:rsid w:val="0042585E"/>
    <w:rsid w:val="004300F1"/>
    <w:rsid w:val="00430797"/>
    <w:rsid w:val="00431EAF"/>
    <w:rsid w:val="00432362"/>
    <w:rsid w:val="00440550"/>
    <w:rsid w:val="00440E10"/>
    <w:rsid w:val="00444C3B"/>
    <w:rsid w:val="00447455"/>
    <w:rsid w:val="00452C6A"/>
    <w:rsid w:val="00454C81"/>
    <w:rsid w:val="004564C0"/>
    <w:rsid w:val="0045766A"/>
    <w:rsid w:val="00461B8A"/>
    <w:rsid w:val="00464128"/>
    <w:rsid w:val="00470D0B"/>
    <w:rsid w:val="004741EA"/>
    <w:rsid w:val="00477EFF"/>
    <w:rsid w:val="00482080"/>
    <w:rsid w:val="00490D2C"/>
    <w:rsid w:val="00495606"/>
    <w:rsid w:val="004A1217"/>
    <w:rsid w:val="004A562D"/>
    <w:rsid w:val="004B4407"/>
    <w:rsid w:val="004B7624"/>
    <w:rsid w:val="004C0295"/>
    <w:rsid w:val="004C1E5A"/>
    <w:rsid w:val="004C5BB7"/>
    <w:rsid w:val="004C6E0D"/>
    <w:rsid w:val="004D09DB"/>
    <w:rsid w:val="004D316A"/>
    <w:rsid w:val="004D63F7"/>
    <w:rsid w:val="004D646D"/>
    <w:rsid w:val="004D64FD"/>
    <w:rsid w:val="004E1FAA"/>
    <w:rsid w:val="004E2C0E"/>
    <w:rsid w:val="004E56D7"/>
    <w:rsid w:val="004E7EE0"/>
    <w:rsid w:val="004F2E5D"/>
    <w:rsid w:val="005055B8"/>
    <w:rsid w:val="005061ED"/>
    <w:rsid w:val="0051153C"/>
    <w:rsid w:val="00512447"/>
    <w:rsid w:val="00512908"/>
    <w:rsid w:val="0051391C"/>
    <w:rsid w:val="00514E0B"/>
    <w:rsid w:val="005154BA"/>
    <w:rsid w:val="0051799B"/>
    <w:rsid w:val="005330CE"/>
    <w:rsid w:val="0053436E"/>
    <w:rsid w:val="00535FF8"/>
    <w:rsid w:val="00540FC8"/>
    <w:rsid w:val="00541516"/>
    <w:rsid w:val="005426A5"/>
    <w:rsid w:val="0054640E"/>
    <w:rsid w:val="00551F26"/>
    <w:rsid w:val="005526A9"/>
    <w:rsid w:val="005554BF"/>
    <w:rsid w:val="0056104A"/>
    <w:rsid w:val="00563876"/>
    <w:rsid w:val="00563F59"/>
    <w:rsid w:val="00564C98"/>
    <w:rsid w:val="00570300"/>
    <w:rsid w:val="005717FB"/>
    <w:rsid w:val="00573573"/>
    <w:rsid w:val="00574262"/>
    <w:rsid w:val="0057724E"/>
    <w:rsid w:val="00577403"/>
    <w:rsid w:val="00580103"/>
    <w:rsid w:val="005815F4"/>
    <w:rsid w:val="00585687"/>
    <w:rsid w:val="005856BB"/>
    <w:rsid w:val="00587023"/>
    <w:rsid w:val="00587EA2"/>
    <w:rsid w:val="00596C50"/>
    <w:rsid w:val="005A0FBB"/>
    <w:rsid w:val="005A1769"/>
    <w:rsid w:val="005A2940"/>
    <w:rsid w:val="005A50EC"/>
    <w:rsid w:val="005A699B"/>
    <w:rsid w:val="005B0C87"/>
    <w:rsid w:val="005B1D6E"/>
    <w:rsid w:val="005B656F"/>
    <w:rsid w:val="005C15DA"/>
    <w:rsid w:val="005C7AFF"/>
    <w:rsid w:val="005D4BE8"/>
    <w:rsid w:val="005D6CF3"/>
    <w:rsid w:val="005E144A"/>
    <w:rsid w:val="005E1E5F"/>
    <w:rsid w:val="005E55E2"/>
    <w:rsid w:val="005F54D9"/>
    <w:rsid w:val="00605F58"/>
    <w:rsid w:val="006111FB"/>
    <w:rsid w:val="0061330E"/>
    <w:rsid w:val="00615049"/>
    <w:rsid w:val="0062022E"/>
    <w:rsid w:val="006234F5"/>
    <w:rsid w:val="00625069"/>
    <w:rsid w:val="00625174"/>
    <w:rsid w:val="00627218"/>
    <w:rsid w:val="006278A8"/>
    <w:rsid w:val="00631682"/>
    <w:rsid w:val="006338F6"/>
    <w:rsid w:val="00637BDF"/>
    <w:rsid w:val="00652742"/>
    <w:rsid w:val="006530EC"/>
    <w:rsid w:val="00654FD3"/>
    <w:rsid w:val="006579E6"/>
    <w:rsid w:val="00657A37"/>
    <w:rsid w:val="00682E6B"/>
    <w:rsid w:val="00685490"/>
    <w:rsid w:val="00685DD1"/>
    <w:rsid w:val="00686181"/>
    <w:rsid w:val="006874FB"/>
    <w:rsid w:val="006A02F9"/>
    <w:rsid w:val="006A5856"/>
    <w:rsid w:val="006A5E66"/>
    <w:rsid w:val="006B0874"/>
    <w:rsid w:val="006B3D9A"/>
    <w:rsid w:val="006B5A82"/>
    <w:rsid w:val="006C0459"/>
    <w:rsid w:val="006C17D1"/>
    <w:rsid w:val="006D3754"/>
    <w:rsid w:val="006D66A2"/>
    <w:rsid w:val="006E0D4F"/>
    <w:rsid w:val="006E199D"/>
    <w:rsid w:val="006E365D"/>
    <w:rsid w:val="006E3B9C"/>
    <w:rsid w:val="006E47D1"/>
    <w:rsid w:val="006F35C1"/>
    <w:rsid w:val="006F43A2"/>
    <w:rsid w:val="006F64DD"/>
    <w:rsid w:val="00701B29"/>
    <w:rsid w:val="007033FC"/>
    <w:rsid w:val="007057F3"/>
    <w:rsid w:val="00710786"/>
    <w:rsid w:val="00710CE4"/>
    <w:rsid w:val="00714D1B"/>
    <w:rsid w:val="00730149"/>
    <w:rsid w:val="00730E10"/>
    <w:rsid w:val="00734BC3"/>
    <w:rsid w:val="00737837"/>
    <w:rsid w:val="00741BF3"/>
    <w:rsid w:val="00745F44"/>
    <w:rsid w:val="007547FD"/>
    <w:rsid w:val="00755D6A"/>
    <w:rsid w:val="00756952"/>
    <w:rsid w:val="007578D6"/>
    <w:rsid w:val="007619D8"/>
    <w:rsid w:val="00761CEA"/>
    <w:rsid w:val="007620F1"/>
    <w:rsid w:val="0077070D"/>
    <w:rsid w:val="00771BD1"/>
    <w:rsid w:val="00772BA1"/>
    <w:rsid w:val="00773098"/>
    <w:rsid w:val="007750D0"/>
    <w:rsid w:val="007817C3"/>
    <w:rsid w:val="00782C31"/>
    <w:rsid w:val="00784981"/>
    <w:rsid w:val="007868A2"/>
    <w:rsid w:val="00786932"/>
    <w:rsid w:val="00787F55"/>
    <w:rsid w:val="0079662C"/>
    <w:rsid w:val="007A086E"/>
    <w:rsid w:val="007A0AB9"/>
    <w:rsid w:val="007A4292"/>
    <w:rsid w:val="007A7909"/>
    <w:rsid w:val="007B04D9"/>
    <w:rsid w:val="007B2F50"/>
    <w:rsid w:val="007B6D33"/>
    <w:rsid w:val="007B7B78"/>
    <w:rsid w:val="007C024E"/>
    <w:rsid w:val="007C1039"/>
    <w:rsid w:val="007C17BC"/>
    <w:rsid w:val="007C3672"/>
    <w:rsid w:val="007C6A20"/>
    <w:rsid w:val="007D33DA"/>
    <w:rsid w:val="007D7BC7"/>
    <w:rsid w:val="007E196F"/>
    <w:rsid w:val="007E3E80"/>
    <w:rsid w:val="007E44DB"/>
    <w:rsid w:val="007F1AD2"/>
    <w:rsid w:val="007F3FA8"/>
    <w:rsid w:val="007F7308"/>
    <w:rsid w:val="00802AC4"/>
    <w:rsid w:val="008056B2"/>
    <w:rsid w:val="00811332"/>
    <w:rsid w:val="00817377"/>
    <w:rsid w:val="00817843"/>
    <w:rsid w:val="00821111"/>
    <w:rsid w:val="00826A59"/>
    <w:rsid w:val="00832A27"/>
    <w:rsid w:val="0083788E"/>
    <w:rsid w:val="00840068"/>
    <w:rsid w:val="00840D95"/>
    <w:rsid w:val="0084129A"/>
    <w:rsid w:val="008417CF"/>
    <w:rsid w:val="00844AD4"/>
    <w:rsid w:val="00847ADB"/>
    <w:rsid w:val="00850D7F"/>
    <w:rsid w:val="00850F79"/>
    <w:rsid w:val="008543E8"/>
    <w:rsid w:val="00854527"/>
    <w:rsid w:val="0085501E"/>
    <w:rsid w:val="008616CB"/>
    <w:rsid w:val="008619F2"/>
    <w:rsid w:val="00863763"/>
    <w:rsid w:val="00864559"/>
    <w:rsid w:val="00864981"/>
    <w:rsid w:val="008650E8"/>
    <w:rsid w:val="00876B97"/>
    <w:rsid w:val="00876EB8"/>
    <w:rsid w:val="00880896"/>
    <w:rsid w:val="008813B3"/>
    <w:rsid w:val="00883DB4"/>
    <w:rsid w:val="00885A35"/>
    <w:rsid w:val="00886F06"/>
    <w:rsid w:val="00887192"/>
    <w:rsid w:val="00887B9D"/>
    <w:rsid w:val="00895A34"/>
    <w:rsid w:val="00896FC5"/>
    <w:rsid w:val="008A0E6F"/>
    <w:rsid w:val="008A137A"/>
    <w:rsid w:val="008A61C4"/>
    <w:rsid w:val="008B1047"/>
    <w:rsid w:val="008B2428"/>
    <w:rsid w:val="008B6E8A"/>
    <w:rsid w:val="008C09C6"/>
    <w:rsid w:val="008C09D3"/>
    <w:rsid w:val="008C0E5A"/>
    <w:rsid w:val="008C10A7"/>
    <w:rsid w:val="008C4788"/>
    <w:rsid w:val="008C48C9"/>
    <w:rsid w:val="008C569D"/>
    <w:rsid w:val="008C6890"/>
    <w:rsid w:val="008C7096"/>
    <w:rsid w:val="008D271A"/>
    <w:rsid w:val="008D325A"/>
    <w:rsid w:val="008D60B9"/>
    <w:rsid w:val="008D65D6"/>
    <w:rsid w:val="008E24DB"/>
    <w:rsid w:val="008E7039"/>
    <w:rsid w:val="008F03CD"/>
    <w:rsid w:val="008F401B"/>
    <w:rsid w:val="008F4650"/>
    <w:rsid w:val="008F6741"/>
    <w:rsid w:val="00900EA2"/>
    <w:rsid w:val="00901C1C"/>
    <w:rsid w:val="0091104C"/>
    <w:rsid w:val="009119A4"/>
    <w:rsid w:val="00913F4A"/>
    <w:rsid w:val="00916BD7"/>
    <w:rsid w:val="00920FE1"/>
    <w:rsid w:val="009241F4"/>
    <w:rsid w:val="00925713"/>
    <w:rsid w:val="009278A7"/>
    <w:rsid w:val="00927E82"/>
    <w:rsid w:val="00934198"/>
    <w:rsid w:val="009413BC"/>
    <w:rsid w:val="00944B9B"/>
    <w:rsid w:val="00950975"/>
    <w:rsid w:val="00956127"/>
    <w:rsid w:val="00960280"/>
    <w:rsid w:val="00963B70"/>
    <w:rsid w:val="00967345"/>
    <w:rsid w:val="009818F6"/>
    <w:rsid w:val="009837F9"/>
    <w:rsid w:val="009903C9"/>
    <w:rsid w:val="00991BE8"/>
    <w:rsid w:val="009938C6"/>
    <w:rsid w:val="00995F39"/>
    <w:rsid w:val="009A0AD1"/>
    <w:rsid w:val="009B3291"/>
    <w:rsid w:val="009B4FF5"/>
    <w:rsid w:val="009C1DFC"/>
    <w:rsid w:val="009C348D"/>
    <w:rsid w:val="009C3AE5"/>
    <w:rsid w:val="009C7440"/>
    <w:rsid w:val="009C7CB0"/>
    <w:rsid w:val="009D3BFB"/>
    <w:rsid w:val="009D460B"/>
    <w:rsid w:val="009D522A"/>
    <w:rsid w:val="009D568A"/>
    <w:rsid w:val="009D635D"/>
    <w:rsid w:val="009D6F37"/>
    <w:rsid w:val="009E0DAE"/>
    <w:rsid w:val="009E1B5F"/>
    <w:rsid w:val="009E4F00"/>
    <w:rsid w:val="009E5759"/>
    <w:rsid w:val="009E705D"/>
    <w:rsid w:val="009E7799"/>
    <w:rsid w:val="009F16CC"/>
    <w:rsid w:val="009F24B7"/>
    <w:rsid w:val="009F3FC0"/>
    <w:rsid w:val="009F440D"/>
    <w:rsid w:val="009F7C07"/>
    <w:rsid w:val="00A01D54"/>
    <w:rsid w:val="00A03367"/>
    <w:rsid w:val="00A06A06"/>
    <w:rsid w:val="00A109EF"/>
    <w:rsid w:val="00A147E0"/>
    <w:rsid w:val="00A20CDF"/>
    <w:rsid w:val="00A31BD6"/>
    <w:rsid w:val="00A3478E"/>
    <w:rsid w:val="00A35233"/>
    <w:rsid w:val="00A35BCC"/>
    <w:rsid w:val="00A3660C"/>
    <w:rsid w:val="00A373C1"/>
    <w:rsid w:val="00A379C1"/>
    <w:rsid w:val="00A41EBD"/>
    <w:rsid w:val="00A47D19"/>
    <w:rsid w:val="00A50BAA"/>
    <w:rsid w:val="00A562C7"/>
    <w:rsid w:val="00A5645A"/>
    <w:rsid w:val="00A572A0"/>
    <w:rsid w:val="00A61554"/>
    <w:rsid w:val="00A6752D"/>
    <w:rsid w:val="00A67CD7"/>
    <w:rsid w:val="00A70E22"/>
    <w:rsid w:val="00A71D9B"/>
    <w:rsid w:val="00A71EF4"/>
    <w:rsid w:val="00A72C18"/>
    <w:rsid w:val="00A73937"/>
    <w:rsid w:val="00A80D5B"/>
    <w:rsid w:val="00A822E1"/>
    <w:rsid w:val="00A856E8"/>
    <w:rsid w:val="00A9076F"/>
    <w:rsid w:val="00A932E7"/>
    <w:rsid w:val="00A94619"/>
    <w:rsid w:val="00A96BBE"/>
    <w:rsid w:val="00AA1690"/>
    <w:rsid w:val="00AA49F5"/>
    <w:rsid w:val="00AA5952"/>
    <w:rsid w:val="00AB04C0"/>
    <w:rsid w:val="00AB3213"/>
    <w:rsid w:val="00AB39DE"/>
    <w:rsid w:val="00AB7120"/>
    <w:rsid w:val="00AB7937"/>
    <w:rsid w:val="00AC069A"/>
    <w:rsid w:val="00AD51F4"/>
    <w:rsid w:val="00AD626B"/>
    <w:rsid w:val="00AD7863"/>
    <w:rsid w:val="00AD7882"/>
    <w:rsid w:val="00AE46C0"/>
    <w:rsid w:val="00AF0A4D"/>
    <w:rsid w:val="00AF30BE"/>
    <w:rsid w:val="00AF33CD"/>
    <w:rsid w:val="00B008AF"/>
    <w:rsid w:val="00B01D26"/>
    <w:rsid w:val="00B03410"/>
    <w:rsid w:val="00B038DD"/>
    <w:rsid w:val="00B112C2"/>
    <w:rsid w:val="00B15040"/>
    <w:rsid w:val="00B15C29"/>
    <w:rsid w:val="00B2420B"/>
    <w:rsid w:val="00B25104"/>
    <w:rsid w:val="00B25B75"/>
    <w:rsid w:val="00B30D7A"/>
    <w:rsid w:val="00B32400"/>
    <w:rsid w:val="00B32CB3"/>
    <w:rsid w:val="00B34BDD"/>
    <w:rsid w:val="00B36A2A"/>
    <w:rsid w:val="00B4180D"/>
    <w:rsid w:val="00B4401A"/>
    <w:rsid w:val="00B449DD"/>
    <w:rsid w:val="00B45829"/>
    <w:rsid w:val="00B4698A"/>
    <w:rsid w:val="00B54EF9"/>
    <w:rsid w:val="00B56BAB"/>
    <w:rsid w:val="00B57C0F"/>
    <w:rsid w:val="00B57C1B"/>
    <w:rsid w:val="00B601FB"/>
    <w:rsid w:val="00B60316"/>
    <w:rsid w:val="00B61783"/>
    <w:rsid w:val="00B64A25"/>
    <w:rsid w:val="00B70C27"/>
    <w:rsid w:val="00B73B98"/>
    <w:rsid w:val="00B75D51"/>
    <w:rsid w:val="00B75E1E"/>
    <w:rsid w:val="00B76FD4"/>
    <w:rsid w:val="00B835D4"/>
    <w:rsid w:val="00B86DD4"/>
    <w:rsid w:val="00B90A03"/>
    <w:rsid w:val="00B9276F"/>
    <w:rsid w:val="00B95E70"/>
    <w:rsid w:val="00BA0AFF"/>
    <w:rsid w:val="00BA5A51"/>
    <w:rsid w:val="00BA6149"/>
    <w:rsid w:val="00BB189D"/>
    <w:rsid w:val="00BB706D"/>
    <w:rsid w:val="00BC029D"/>
    <w:rsid w:val="00BC1C0C"/>
    <w:rsid w:val="00BE32DF"/>
    <w:rsid w:val="00BF5CF2"/>
    <w:rsid w:val="00C0167F"/>
    <w:rsid w:val="00C03101"/>
    <w:rsid w:val="00C05002"/>
    <w:rsid w:val="00C1042C"/>
    <w:rsid w:val="00C13420"/>
    <w:rsid w:val="00C1436B"/>
    <w:rsid w:val="00C220BF"/>
    <w:rsid w:val="00C24DA1"/>
    <w:rsid w:val="00C2644E"/>
    <w:rsid w:val="00C26514"/>
    <w:rsid w:val="00C27F5C"/>
    <w:rsid w:val="00C3174C"/>
    <w:rsid w:val="00C334A4"/>
    <w:rsid w:val="00C35944"/>
    <w:rsid w:val="00C37914"/>
    <w:rsid w:val="00C411D1"/>
    <w:rsid w:val="00C41B40"/>
    <w:rsid w:val="00C44E29"/>
    <w:rsid w:val="00C574C7"/>
    <w:rsid w:val="00C64458"/>
    <w:rsid w:val="00C6677B"/>
    <w:rsid w:val="00C6680B"/>
    <w:rsid w:val="00C678B3"/>
    <w:rsid w:val="00C70047"/>
    <w:rsid w:val="00C70A5B"/>
    <w:rsid w:val="00C72526"/>
    <w:rsid w:val="00C77B90"/>
    <w:rsid w:val="00C77F60"/>
    <w:rsid w:val="00C806C1"/>
    <w:rsid w:val="00C80A09"/>
    <w:rsid w:val="00C8457F"/>
    <w:rsid w:val="00C861A6"/>
    <w:rsid w:val="00C908C5"/>
    <w:rsid w:val="00C92322"/>
    <w:rsid w:val="00C94E3B"/>
    <w:rsid w:val="00CA45A4"/>
    <w:rsid w:val="00CA5A56"/>
    <w:rsid w:val="00CA5F5A"/>
    <w:rsid w:val="00CA6644"/>
    <w:rsid w:val="00CA6792"/>
    <w:rsid w:val="00CB2CA6"/>
    <w:rsid w:val="00CB2D26"/>
    <w:rsid w:val="00CB2D30"/>
    <w:rsid w:val="00CB35BA"/>
    <w:rsid w:val="00CB5F6F"/>
    <w:rsid w:val="00CC19DD"/>
    <w:rsid w:val="00CC2614"/>
    <w:rsid w:val="00CC5DF9"/>
    <w:rsid w:val="00CC6F52"/>
    <w:rsid w:val="00CC759C"/>
    <w:rsid w:val="00CD2756"/>
    <w:rsid w:val="00CE1554"/>
    <w:rsid w:val="00CE6662"/>
    <w:rsid w:val="00CF15FC"/>
    <w:rsid w:val="00CF4D37"/>
    <w:rsid w:val="00CF6821"/>
    <w:rsid w:val="00CF697F"/>
    <w:rsid w:val="00D00B3F"/>
    <w:rsid w:val="00D0196C"/>
    <w:rsid w:val="00D03DC0"/>
    <w:rsid w:val="00D04D3D"/>
    <w:rsid w:val="00D05CD4"/>
    <w:rsid w:val="00D151BC"/>
    <w:rsid w:val="00D25EE2"/>
    <w:rsid w:val="00D31B0C"/>
    <w:rsid w:val="00D32F97"/>
    <w:rsid w:val="00D33DDD"/>
    <w:rsid w:val="00D369C5"/>
    <w:rsid w:val="00D46789"/>
    <w:rsid w:val="00D546FC"/>
    <w:rsid w:val="00D55134"/>
    <w:rsid w:val="00D62B97"/>
    <w:rsid w:val="00D64578"/>
    <w:rsid w:val="00D66664"/>
    <w:rsid w:val="00D74283"/>
    <w:rsid w:val="00D779E1"/>
    <w:rsid w:val="00D806FE"/>
    <w:rsid w:val="00D82733"/>
    <w:rsid w:val="00D830DF"/>
    <w:rsid w:val="00D84117"/>
    <w:rsid w:val="00D91FEA"/>
    <w:rsid w:val="00D92452"/>
    <w:rsid w:val="00DA0FD5"/>
    <w:rsid w:val="00DA19EA"/>
    <w:rsid w:val="00DA661B"/>
    <w:rsid w:val="00DB17CA"/>
    <w:rsid w:val="00DB2EB2"/>
    <w:rsid w:val="00DB5C04"/>
    <w:rsid w:val="00DB73D0"/>
    <w:rsid w:val="00DB7A88"/>
    <w:rsid w:val="00DB7FEA"/>
    <w:rsid w:val="00DC1906"/>
    <w:rsid w:val="00DC37BE"/>
    <w:rsid w:val="00DD1A1C"/>
    <w:rsid w:val="00DD2854"/>
    <w:rsid w:val="00DE7F6D"/>
    <w:rsid w:val="00DF04DA"/>
    <w:rsid w:val="00DF343E"/>
    <w:rsid w:val="00DF43DB"/>
    <w:rsid w:val="00DF4AE0"/>
    <w:rsid w:val="00DF4FFC"/>
    <w:rsid w:val="00DF5A0F"/>
    <w:rsid w:val="00E0079F"/>
    <w:rsid w:val="00E00CBC"/>
    <w:rsid w:val="00E13826"/>
    <w:rsid w:val="00E20099"/>
    <w:rsid w:val="00E21F52"/>
    <w:rsid w:val="00E26939"/>
    <w:rsid w:val="00E33039"/>
    <w:rsid w:val="00E36A20"/>
    <w:rsid w:val="00E40DF5"/>
    <w:rsid w:val="00E4303E"/>
    <w:rsid w:val="00E45E52"/>
    <w:rsid w:val="00E46CB8"/>
    <w:rsid w:val="00E54C21"/>
    <w:rsid w:val="00E5798B"/>
    <w:rsid w:val="00E627D7"/>
    <w:rsid w:val="00E65913"/>
    <w:rsid w:val="00E66A46"/>
    <w:rsid w:val="00E66F73"/>
    <w:rsid w:val="00E67573"/>
    <w:rsid w:val="00E67701"/>
    <w:rsid w:val="00E710C5"/>
    <w:rsid w:val="00E727C0"/>
    <w:rsid w:val="00E74057"/>
    <w:rsid w:val="00E75E57"/>
    <w:rsid w:val="00E7740B"/>
    <w:rsid w:val="00E84C3A"/>
    <w:rsid w:val="00E85CF7"/>
    <w:rsid w:val="00E91387"/>
    <w:rsid w:val="00E927CD"/>
    <w:rsid w:val="00EA1393"/>
    <w:rsid w:val="00EA63D9"/>
    <w:rsid w:val="00EA7E17"/>
    <w:rsid w:val="00EB44C6"/>
    <w:rsid w:val="00EB46C6"/>
    <w:rsid w:val="00EB509A"/>
    <w:rsid w:val="00EB54F2"/>
    <w:rsid w:val="00EB7F30"/>
    <w:rsid w:val="00EC1693"/>
    <w:rsid w:val="00EC67DB"/>
    <w:rsid w:val="00ED044E"/>
    <w:rsid w:val="00ED3FEF"/>
    <w:rsid w:val="00ED7752"/>
    <w:rsid w:val="00EE2AC7"/>
    <w:rsid w:val="00EE54E4"/>
    <w:rsid w:val="00EE7FE7"/>
    <w:rsid w:val="00EF4BA1"/>
    <w:rsid w:val="00EF633C"/>
    <w:rsid w:val="00F00381"/>
    <w:rsid w:val="00F00589"/>
    <w:rsid w:val="00F018AA"/>
    <w:rsid w:val="00F04B3F"/>
    <w:rsid w:val="00F05C2A"/>
    <w:rsid w:val="00F17BF1"/>
    <w:rsid w:val="00F21075"/>
    <w:rsid w:val="00F25CAD"/>
    <w:rsid w:val="00F279A8"/>
    <w:rsid w:val="00F30E8F"/>
    <w:rsid w:val="00F340CB"/>
    <w:rsid w:val="00F36A08"/>
    <w:rsid w:val="00F42086"/>
    <w:rsid w:val="00F42600"/>
    <w:rsid w:val="00F42BF7"/>
    <w:rsid w:val="00F448AC"/>
    <w:rsid w:val="00F461DE"/>
    <w:rsid w:val="00F46E5B"/>
    <w:rsid w:val="00F47419"/>
    <w:rsid w:val="00F50298"/>
    <w:rsid w:val="00F505DD"/>
    <w:rsid w:val="00F5103A"/>
    <w:rsid w:val="00F544BF"/>
    <w:rsid w:val="00F614FF"/>
    <w:rsid w:val="00F634B8"/>
    <w:rsid w:val="00F6366F"/>
    <w:rsid w:val="00F65225"/>
    <w:rsid w:val="00F666B1"/>
    <w:rsid w:val="00F72D32"/>
    <w:rsid w:val="00F80F1D"/>
    <w:rsid w:val="00F81E4B"/>
    <w:rsid w:val="00F869D7"/>
    <w:rsid w:val="00F9258F"/>
    <w:rsid w:val="00FA0E49"/>
    <w:rsid w:val="00FA10B4"/>
    <w:rsid w:val="00FA636C"/>
    <w:rsid w:val="00FA6922"/>
    <w:rsid w:val="00FA77D7"/>
    <w:rsid w:val="00FB3015"/>
    <w:rsid w:val="00FB5028"/>
    <w:rsid w:val="00FB5CC5"/>
    <w:rsid w:val="00FB610B"/>
    <w:rsid w:val="00FB6E9D"/>
    <w:rsid w:val="00FC0510"/>
    <w:rsid w:val="00FC1F32"/>
    <w:rsid w:val="00FC2CB4"/>
    <w:rsid w:val="00FC6028"/>
    <w:rsid w:val="00FC66E4"/>
    <w:rsid w:val="00FD1E6F"/>
    <w:rsid w:val="00FE374F"/>
    <w:rsid w:val="00FE3C53"/>
    <w:rsid w:val="00FE795C"/>
    <w:rsid w:val="00FF0DB7"/>
    <w:rsid w:val="00FF3959"/>
    <w:rsid w:val="00FF72B0"/>
    <w:rsid w:val="014A11D6"/>
    <w:rsid w:val="02EC5818"/>
    <w:rsid w:val="030874A9"/>
    <w:rsid w:val="080B73B5"/>
    <w:rsid w:val="0823663C"/>
    <w:rsid w:val="09480CCC"/>
    <w:rsid w:val="0A6A6562"/>
    <w:rsid w:val="0A8F03AB"/>
    <w:rsid w:val="0B0967C9"/>
    <w:rsid w:val="0CE327DE"/>
    <w:rsid w:val="0DBA076E"/>
    <w:rsid w:val="0E5B6EF0"/>
    <w:rsid w:val="100C67EC"/>
    <w:rsid w:val="10524692"/>
    <w:rsid w:val="11FA473A"/>
    <w:rsid w:val="125A201A"/>
    <w:rsid w:val="131149AC"/>
    <w:rsid w:val="13787609"/>
    <w:rsid w:val="176A526F"/>
    <w:rsid w:val="197A0152"/>
    <w:rsid w:val="1A0B34F5"/>
    <w:rsid w:val="1B572B3C"/>
    <w:rsid w:val="1C4C4699"/>
    <w:rsid w:val="1D10043F"/>
    <w:rsid w:val="1D511802"/>
    <w:rsid w:val="1D782107"/>
    <w:rsid w:val="1D7964BD"/>
    <w:rsid w:val="1F295802"/>
    <w:rsid w:val="200B67B3"/>
    <w:rsid w:val="208D220A"/>
    <w:rsid w:val="21DB68F0"/>
    <w:rsid w:val="22517D53"/>
    <w:rsid w:val="226B3020"/>
    <w:rsid w:val="23984D5C"/>
    <w:rsid w:val="259810B3"/>
    <w:rsid w:val="26490E0B"/>
    <w:rsid w:val="26B22C02"/>
    <w:rsid w:val="27295AEC"/>
    <w:rsid w:val="2ACA4F31"/>
    <w:rsid w:val="2B4A0758"/>
    <w:rsid w:val="2B73356D"/>
    <w:rsid w:val="2C954631"/>
    <w:rsid w:val="2CA807B4"/>
    <w:rsid w:val="2CB92006"/>
    <w:rsid w:val="2CE96FDA"/>
    <w:rsid w:val="2E370B78"/>
    <w:rsid w:val="2F9B7160"/>
    <w:rsid w:val="305D0EBF"/>
    <w:rsid w:val="33053D27"/>
    <w:rsid w:val="33CD50BA"/>
    <w:rsid w:val="3457392F"/>
    <w:rsid w:val="35352701"/>
    <w:rsid w:val="35F43C9C"/>
    <w:rsid w:val="36954BBA"/>
    <w:rsid w:val="36A60210"/>
    <w:rsid w:val="37135E49"/>
    <w:rsid w:val="37B34501"/>
    <w:rsid w:val="37D1291E"/>
    <w:rsid w:val="38973BFA"/>
    <w:rsid w:val="38E731DA"/>
    <w:rsid w:val="39935979"/>
    <w:rsid w:val="3C1229B7"/>
    <w:rsid w:val="3CF27E47"/>
    <w:rsid w:val="3DEE43E7"/>
    <w:rsid w:val="3E820142"/>
    <w:rsid w:val="3F285800"/>
    <w:rsid w:val="3F347E5B"/>
    <w:rsid w:val="3F7774A8"/>
    <w:rsid w:val="413F2708"/>
    <w:rsid w:val="44136108"/>
    <w:rsid w:val="44C71617"/>
    <w:rsid w:val="453339D3"/>
    <w:rsid w:val="455D4943"/>
    <w:rsid w:val="462E5975"/>
    <w:rsid w:val="47EB24A3"/>
    <w:rsid w:val="47F249FA"/>
    <w:rsid w:val="489839F7"/>
    <w:rsid w:val="489C4EA2"/>
    <w:rsid w:val="48F66294"/>
    <w:rsid w:val="4A0C364B"/>
    <w:rsid w:val="4A2B633B"/>
    <w:rsid w:val="4A9D7302"/>
    <w:rsid w:val="4B7F5D2B"/>
    <w:rsid w:val="4C251041"/>
    <w:rsid w:val="4C6D4520"/>
    <w:rsid w:val="4D0760DA"/>
    <w:rsid w:val="4D156387"/>
    <w:rsid w:val="54506E89"/>
    <w:rsid w:val="56730C29"/>
    <w:rsid w:val="56A6084E"/>
    <w:rsid w:val="58541988"/>
    <w:rsid w:val="59711E6D"/>
    <w:rsid w:val="5972458B"/>
    <w:rsid w:val="5A286487"/>
    <w:rsid w:val="5AFA1D39"/>
    <w:rsid w:val="5DEA21A7"/>
    <w:rsid w:val="5DEC4E42"/>
    <w:rsid w:val="5E4433EA"/>
    <w:rsid w:val="5E676E5B"/>
    <w:rsid w:val="5F0153BE"/>
    <w:rsid w:val="5F1D6C5C"/>
    <w:rsid w:val="5FD860F7"/>
    <w:rsid w:val="61192FE9"/>
    <w:rsid w:val="617F6790"/>
    <w:rsid w:val="632E0EEB"/>
    <w:rsid w:val="63AF0A3F"/>
    <w:rsid w:val="64E874BC"/>
    <w:rsid w:val="666A76AC"/>
    <w:rsid w:val="69E37BF1"/>
    <w:rsid w:val="6A8019CB"/>
    <w:rsid w:val="6B721885"/>
    <w:rsid w:val="6CA4262F"/>
    <w:rsid w:val="6D95244D"/>
    <w:rsid w:val="6F2A78E7"/>
    <w:rsid w:val="6F4D421A"/>
    <w:rsid w:val="703D032C"/>
    <w:rsid w:val="70D66340"/>
    <w:rsid w:val="711925F0"/>
    <w:rsid w:val="728D7D19"/>
    <w:rsid w:val="7366567D"/>
    <w:rsid w:val="73B67ED4"/>
    <w:rsid w:val="73E716F3"/>
    <w:rsid w:val="74C474BF"/>
    <w:rsid w:val="74D1189F"/>
    <w:rsid w:val="76074FA8"/>
    <w:rsid w:val="789E6180"/>
    <w:rsid w:val="7A1A55D8"/>
    <w:rsid w:val="7A473C89"/>
    <w:rsid w:val="7A92573C"/>
    <w:rsid w:val="7AB21488"/>
    <w:rsid w:val="7B6C07FE"/>
    <w:rsid w:val="7C8963C4"/>
    <w:rsid w:val="7DF77063"/>
    <w:rsid w:val="7E3B018F"/>
    <w:rsid w:val="7ED6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ot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5"/>
    <w:link w:val="4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11</Pages>
  <Words>4045</Words>
  <Characters>4472</Characters>
  <Lines>0</Lines>
  <Paragraphs>0</Paragraphs>
  <TotalTime>4</TotalTime>
  <ScaleCrop>false</ScaleCrop>
  <LinksUpToDate>false</LinksUpToDate>
  <CharactersWithSpaces>4583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2018-06-25T00:25:00Z</dcterms:created>
  <dc:creator>USER-</dc:creator>
  <cp:lastModifiedBy>Administrator</cp:lastModifiedBy>
  <cp:lastPrinted>2022-08-25T07:49:00Z</cp:lastPrinted>
  <dcterms:modified xsi:type="dcterms:W3CDTF">2023-09-23T01:41:53Z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  <property fmtid="{D5CDD505-2E9C-101B-9397-08002B2CF9AE}" pid="3" name="ICV">
    <vt:lpwstr>BB35882DF81E4E0EBB1D6C23235E01B4_13</vt:lpwstr>
  </property>
</Properties>
</file>