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after="0" w:line="760" w:lineRule="exact"/>
        <w:jc w:val="center"/>
        <w:rPr>
          <w:rFonts w:hint="default" w:ascii="方正小标宋简体" w:hAnsi="方正小标宋简体" w:eastAsia="方正小标宋简体" w:cs="方正小标宋简体"/>
          <w:kern w:val="1"/>
          <w:sz w:val="50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50"/>
          <w:szCs w:val="56"/>
        </w:rPr>
        <w:t>2022年鹿邑县</w:t>
      </w:r>
      <w:r>
        <w:rPr>
          <w:rFonts w:hint="eastAsia" w:ascii="方正小标宋简体" w:hAnsi="方正小标宋简体" w:eastAsia="方正小标宋简体" w:cs="方正小标宋简体"/>
          <w:kern w:val="1"/>
          <w:sz w:val="50"/>
          <w:szCs w:val="56"/>
          <w:lang w:val="en-US" w:eastAsia="zh-CN"/>
        </w:rPr>
        <w:t>职工学校</w:t>
      </w:r>
    </w:p>
    <w:p>
      <w:pPr>
        <w:spacing w:after="0" w:line="760" w:lineRule="exact"/>
        <w:jc w:val="center"/>
        <w:rPr>
          <w:rFonts w:ascii="方正小标宋简体" w:hAnsi="方正小标宋简体" w:eastAsia="方正小标宋简体" w:cs="方正小标宋简体"/>
          <w:kern w:val="1"/>
          <w:sz w:val="50"/>
          <w:szCs w:val="56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50"/>
          <w:szCs w:val="5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kern w:val="1"/>
          <w:sz w:val="50"/>
          <w:szCs w:val="56"/>
        </w:rPr>
        <w:t>预算说明</w:t>
      </w: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二0二二年六月</w:t>
      </w:r>
    </w:p>
    <w:p>
      <w:pPr>
        <w:spacing w:line="220" w:lineRule="atLeast"/>
        <w:jc w:val="center"/>
        <w:sectPr>
          <w:pgSz w:w="11906" w:h="16838"/>
          <w:pgMar w:top="1984" w:right="1474" w:bottom="1701" w:left="1587" w:header="708" w:footer="1077" w:gutter="0"/>
          <w:pgNumType w:fmt="numberInDash" w:start="0"/>
          <w:cols w:space="0" w:num="1"/>
          <w:docGrid w:linePitch="360" w:charSpace="0"/>
        </w:sectPr>
      </w:pPr>
    </w:p>
    <w:p>
      <w:pPr>
        <w:widowControl w:val="0"/>
        <w:spacing w:after="0" w:line="592" w:lineRule="exact"/>
        <w:ind w:firstLine="3520" w:firstLineChars="8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录</w:t>
      </w:r>
    </w:p>
    <w:p>
      <w:pPr>
        <w:widowControl w:val="0"/>
        <w:spacing w:after="0" w:line="592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after="0" w:line="592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 鹿邑县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职工学校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widowControl w:val="0"/>
        <w:numPr>
          <w:ilvl w:val="0"/>
          <w:numId w:val="1"/>
        </w:numPr>
        <w:spacing w:after="0" w:line="592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widowControl w:val="0"/>
        <w:spacing w:after="0" w:line="592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所属预算单位构成情况</w:t>
      </w:r>
    </w:p>
    <w:p>
      <w:pPr>
        <w:widowControl w:val="0"/>
        <w:spacing w:after="0" w:line="592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 鹿邑县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职工学校</w:t>
      </w: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预算情况说明</w:t>
      </w:r>
    </w:p>
    <w:p>
      <w:pPr>
        <w:widowControl w:val="0"/>
        <w:spacing w:after="0" w:line="592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 名词解释</w:t>
      </w:r>
    </w:p>
    <w:p>
      <w:pPr>
        <w:widowControl w:val="0"/>
        <w:spacing w:after="0" w:line="3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after="0" w:line="592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收支预算表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四、2022年财政拨款收支总体情况表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五、2022年一般公共预算支出情况表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六、2022年一般公共预算基本支出表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七、2022年支出经济分类汇总表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八、2022年一般公共预算“三公”经费预算表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九、2022年政府性基金支出预算表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十、2022年项目支出预算表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整体绩效目标表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预算项目绩效目标汇总表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鹿邑县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职工学校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鹿邑县职工学校，股级单位，是鹿邑县总工会二级机构，现有在编人员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人,离退休人员6人，享受遗属补助1人。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鹿邑县职工学校内设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3个部室（办公室、业务室、财务室）。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1.组织举办全县工会干部各类培训，组织职工举办各类技能培训。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对职工进行爱国主义教育和社会主义、民主、法制、纪律教育、科学、文化、技术教育、为职工服务。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2.承办鹿邑县总工会交办的其他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5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二、鹿邑县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职工学校单位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5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职工学校本级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3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1280" w:firstLineChars="4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鹿邑县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职工学校</w:t>
      </w: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一、收入支出总体情况说明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2022年预算收入总计107.21万元，支出总计107.21万元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，与2021年预算相比，收、支总计各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增加25.88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增加31.82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％。主要原因是: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人员工资增加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，项目支出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2022年预算收入合计107.21万元，其中:一般公共预算收入107.21万元.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2022年预算支出合计107.21万元，其中:基本支出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77.56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72.35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％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项目支出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29.65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27.65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四、财政拨款收支预算总体情况说明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鹿邑县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职工学校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2022年一般公共预算收支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107.21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无政府性基金预算和国有资本经营预算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与2021年相比，一般公共预算收支预算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增加25.88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增加31.82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％</w:t>
      </w:r>
      <w:r>
        <w:rPr>
          <w:rFonts w:hint="eastAsia" w:ascii="仿宋_GB2312" w:hAnsi="仿宋_GB2312" w:eastAsia="仿宋_GB2312" w:cs="仿宋_GB2312"/>
          <w:sz w:val="32"/>
          <w:szCs w:val="32"/>
        </w:rPr>
        <w:t>,主要原因：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人员工资增加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，项目支出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2022年一般公共预算支出年初预算为107.21万元。其中：基本支出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77.56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72.35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；项目支出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29.65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27.65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。主要用于以下方面: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1、一般公共服务支出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87.33万元，占81.45%。其中：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群众团体事务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运行（项）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支出87.33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9.16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%。其中:行政事业单位养老支出（款）机关事业单位基本养老保险缴费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8.61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其他社会保障和就业支出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其他社会保障和就业支出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4.73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4.41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%。其中：行政事业单位医疗（款）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单位医疗（项）支出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行政事业单位医疗（款）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其他行政事业单位医疗支出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支出1.51万元。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、住房保障支出5.34万元，占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4.98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%。其中：住房改革支出（款）住房公积金（项）支出5.34万元。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</w:t>
      </w:r>
      <w:r>
        <w:rPr>
          <w:rFonts w:hint="eastAsia" w:ascii="黑体" w:hAnsi="黑体" w:eastAsia="黑体" w:cs="黑体"/>
          <w:b w:val="0"/>
          <w:bCs w:val="0"/>
          <w:kern w:val="1"/>
          <w:sz w:val="32"/>
          <w:szCs w:val="32"/>
        </w:rPr>
        <w:t>一般公共预算基本支出预算情况说明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2022年一般公共预算基本支出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77.56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万元，其中：人员经费支出76.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万元，占9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9.22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%，主要包括基本工资、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绩效工资、津贴补贴、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机关事业单位基本养老保险缴费、职工基本医疗保险缴费、其他社会保障缴费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住房公积金、生活补助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其他工资福利支出。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公用经费支出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0.78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主要包括：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办公费。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七、支出预算经济分类汇总情况说明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107.21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工资福利支出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val="en-US" w:eastAsia="zh-CN"/>
        </w:rPr>
        <w:t>95.6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万元，主要包括：基本工资、津贴补贴、机关事业单位基本养老保险缴费、职工基本医疗保险缴费、其他社会保障缴费、津贴补贴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eastAsia="zh-CN"/>
        </w:rPr>
        <w:t>、绩效工资、职业年金缴费、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住房公积金、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eastAsia="zh-CN"/>
        </w:rPr>
        <w:t>奖金、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其他工资福利支出；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val="en-US" w:eastAsia="zh-CN"/>
        </w:rPr>
        <w:t>302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商品和服务支出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val="en-US" w:eastAsia="zh-CN"/>
        </w:rPr>
        <w:t>11.02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万元，主要包括：电费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其他商品和服务支出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劳务费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；303对个人和家庭的补助支出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val="en-US" w:eastAsia="zh-CN"/>
        </w:rPr>
        <w:t>0.59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万元，主要包括：生活补助、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val="en-US" w:eastAsia="zh-CN"/>
        </w:rPr>
        <w:t>其他对个人和家庭的补助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八、一般公共预算“三公”经费支出预算情况说明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鹿邑县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职工学校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年“三公”经费支出预算为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年“三公”经费支出预算数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bookmarkStart w:id="0" w:name="_GoBack"/>
      <w:bookmarkEnd w:id="0"/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 xml:space="preserve">    （一）因公出国（境）费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与上年持平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（二）公务用车购置及运行费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元。其中公务车辆购置费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36" w:firstLineChars="200"/>
        <w:outlineLvl w:val="0"/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与202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九、政府性基金支出预算情况说明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2022年没有政府性基金预算安排的支出。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十、国有资本经营预算支出预算情况说明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2022年没有安排国有资本经营预算的支出。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行政（事业）单位机构运转经费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机关运行经费支出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主要保障机关机构正常运转及正常履职需要的办公费等支出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。与2021年相比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增加0.18万元。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增加0.30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主要原因：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办公费用增加。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十二、项目绩效目标设置情况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纳入预算绩效管理的支出总额为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107.21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万元，其中：人员经费支出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76.37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万元，项目支出总额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万元。支出项目共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其中：预算支出100万元及100万元以上的重点项目0个，支出总额0万元。均按要求编制了绩效目标，从项目成本、项目产出、项目效益、服务对象满意度等方面设置了绩效目标，综合反映项目预期完成的经济成本、数量、质量、时效、预期达到的社会经济效益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十三、其他重要事项的情况说明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0" w:leftChars="0" w:firstLine="659" w:firstLineChars="206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政府采购支出预算情况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2022年政府采购预算安排0万元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2021年期末，鹿邑县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固定资产总额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6.73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万元。其中，房屋建筑物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5.4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万元，办公设备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1.33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万元，专用设备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万元。车辆共有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辆；单价50万元以上通用设备0台（套）；单位价值100万元以上专用设备0台（套）。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0" w:leftChars="0" w:firstLine="659" w:firstLineChars="206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lang w:eastAsia="zh-CN"/>
        </w:rPr>
        <w:t>鹿邑县职工学校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2022年无负责管理的专项转移支付项目。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0" w:leftChars="0" w:firstLine="659" w:firstLineChars="206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（四）债务收入支出项目情况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债务收入支出项目安排。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0" w:leftChars="0" w:firstLine="659" w:firstLineChars="206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（五）关于单位预算构成说明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职工学校本级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0" w:firstLineChars="0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0" w:firstLineChars="0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59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一、财政拨款收入：是指县级财政当年拨付的资金。包括一般公共预算拨款、政府性基金预算拨款、国有资本经营预算拨款。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六、“三公”经费：是指纳入县级财政预算管理，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七、机关运行经费：是指为保障行政机构正常运转及正常履职需要的办公费、水电费、日常维修、物业费、维修费、差旅费、公务用车运行维护费以及其他费用等支出。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八、工资福利支出：单位支付给在职职工和编制外长期聘用人员的各类劳动报酬，以及为上述人员缴纳的各项社会保险费等。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九、商品和服务支出：单位购买商品和服务的支出。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十、对个人和家庭的补助支出：单位用于对个人和家庭的补助支出。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十一、年末结转：本年或以前年预算安排，已执行但尚未完成或因客观条件发生变化无法按原计划实施，需延迟到以后年按有关规定继续使用的资金。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十二、年末结余：本年或以前年预算安排，已执行完毕或因客观条件发生变化无法按原预算安排实施，不需要再使用或无法按原预算安排继续使用的资金。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Chars="0"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5433" w:leftChars="1015" w:hanging="3200" w:hanging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5433" w:leftChars="1015" w:hanging="3200" w:hanging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2022年6月22日</w:t>
      </w:r>
    </w:p>
    <w:sectPr>
      <w:footerReference r:id="rId4" w:type="default"/>
      <w:pgSz w:w="11906" w:h="16838"/>
      <w:pgMar w:top="1984" w:right="1474" w:bottom="1701" w:left="1587" w:header="708" w:footer="1077" w:gutter="0"/>
      <w:pgNumType w:fmt="numberInDash" w:start="1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C435F"/>
    <w:multiLevelType w:val="singleLevel"/>
    <w:tmpl w:val="6D5C43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M2RiNWY0MzE0MzEyZTJiZjgwMGE5MmYxNTM0YTMifQ=="/>
  </w:docVars>
  <w:rsids>
    <w:rsidRoot w:val="00D31D50"/>
    <w:rsid w:val="00090134"/>
    <w:rsid w:val="00192531"/>
    <w:rsid w:val="00204320"/>
    <w:rsid w:val="00225E78"/>
    <w:rsid w:val="002E3757"/>
    <w:rsid w:val="00323B43"/>
    <w:rsid w:val="003D37D8"/>
    <w:rsid w:val="00426133"/>
    <w:rsid w:val="004358AB"/>
    <w:rsid w:val="00473208"/>
    <w:rsid w:val="004C42F0"/>
    <w:rsid w:val="00506101"/>
    <w:rsid w:val="0051080B"/>
    <w:rsid w:val="00590D04"/>
    <w:rsid w:val="00675E16"/>
    <w:rsid w:val="006C48C2"/>
    <w:rsid w:val="006E2E30"/>
    <w:rsid w:val="0077132C"/>
    <w:rsid w:val="00842C07"/>
    <w:rsid w:val="00850BE3"/>
    <w:rsid w:val="008B7726"/>
    <w:rsid w:val="008C488E"/>
    <w:rsid w:val="00A32BB0"/>
    <w:rsid w:val="00BA3E6B"/>
    <w:rsid w:val="00D31D50"/>
    <w:rsid w:val="00D75F22"/>
    <w:rsid w:val="00E00692"/>
    <w:rsid w:val="00E90E89"/>
    <w:rsid w:val="012D0C90"/>
    <w:rsid w:val="01487061"/>
    <w:rsid w:val="015349D0"/>
    <w:rsid w:val="01EF3980"/>
    <w:rsid w:val="023A4BFB"/>
    <w:rsid w:val="02A91F54"/>
    <w:rsid w:val="02FC0A58"/>
    <w:rsid w:val="034A120C"/>
    <w:rsid w:val="048E56D2"/>
    <w:rsid w:val="04DF3542"/>
    <w:rsid w:val="04F71C3B"/>
    <w:rsid w:val="06093A93"/>
    <w:rsid w:val="0748173E"/>
    <w:rsid w:val="07FD6DF7"/>
    <w:rsid w:val="089B6610"/>
    <w:rsid w:val="08F33D56"/>
    <w:rsid w:val="0912533F"/>
    <w:rsid w:val="09902DEC"/>
    <w:rsid w:val="0A4C2509"/>
    <w:rsid w:val="0A570314"/>
    <w:rsid w:val="0A7D4224"/>
    <w:rsid w:val="0B0A426A"/>
    <w:rsid w:val="0B220922"/>
    <w:rsid w:val="0BE54DDE"/>
    <w:rsid w:val="0BF264F6"/>
    <w:rsid w:val="0C417914"/>
    <w:rsid w:val="0C604601"/>
    <w:rsid w:val="0D817B82"/>
    <w:rsid w:val="0D870F11"/>
    <w:rsid w:val="0DDF6F9F"/>
    <w:rsid w:val="0E2E517D"/>
    <w:rsid w:val="0EAA5B77"/>
    <w:rsid w:val="0EC53EA6"/>
    <w:rsid w:val="0FAB7138"/>
    <w:rsid w:val="0FB402A6"/>
    <w:rsid w:val="0FBD74CD"/>
    <w:rsid w:val="101A606C"/>
    <w:rsid w:val="109024C3"/>
    <w:rsid w:val="10C65723"/>
    <w:rsid w:val="11EA3D96"/>
    <w:rsid w:val="133B6A25"/>
    <w:rsid w:val="13D562F0"/>
    <w:rsid w:val="13E46FA7"/>
    <w:rsid w:val="1535224D"/>
    <w:rsid w:val="15381C2B"/>
    <w:rsid w:val="15F123D0"/>
    <w:rsid w:val="16265B99"/>
    <w:rsid w:val="16611AD3"/>
    <w:rsid w:val="16804BE1"/>
    <w:rsid w:val="17BD2B25"/>
    <w:rsid w:val="182F467F"/>
    <w:rsid w:val="18653B5E"/>
    <w:rsid w:val="18D24709"/>
    <w:rsid w:val="199D5A91"/>
    <w:rsid w:val="1A0C111B"/>
    <w:rsid w:val="1A497C7A"/>
    <w:rsid w:val="1A72382A"/>
    <w:rsid w:val="1A7B44E3"/>
    <w:rsid w:val="1AA11864"/>
    <w:rsid w:val="1BBA6454"/>
    <w:rsid w:val="1C672639"/>
    <w:rsid w:val="1C96260F"/>
    <w:rsid w:val="1CDA1B80"/>
    <w:rsid w:val="1DA850FC"/>
    <w:rsid w:val="1E147EB2"/>
    <w:rsid w:val="1E3F7B6F"/>
    <w:rsid w:val="1E59657F"/>
    <w:rsid w:val="1EA25BAA"/>
    <w:rsid w:val="1F3A4035"/>
    <w:rsid w:val="205630F0"/>
    <w:rsid w:val="214A12C2"/>
    <w:rsid w:val="214E5B76"/>
    <w:rsid w:val="21CD53B9"/>
    <w:rsid w:val="21D30CA8"/>
    <w:rsid w:val="22BA0524"/>
    <w:rsid w:val="23AB5501"/>
    <w:rsid w:val="248E70B4"/>
    <w:rsid w:val="25071907"/>
    <w:rsid w:val="25657932"/>
    <w:rsid w:val="259D3129"/>
    <w:rsid w:val="25C26B32"/>
    <w:rsid w:val="25ED57BC"/>
    <w:rsid w:val="26502390"/>
    <w:rsid w:val="2659775A"/>
    <w:rsid w:val="26A34BB6"/>
    <w:rsid w:val="271F2F95"/>
    <w:rsid w:val="28E371C0"/>
    <w:rsid w:val="28E925A4"/>
    <w:rsid w:val="298760C9"/>
    <w:rsid w:val="2A3F53F9"/>
    <w:rsid w:val="2A877BC2"/>
    <w:rsid w:val="2AC2324C"/>
    <w:rsid w:val="2AC751C5"/>
    <w:rsid w:val="2B0025D7"/>
    <w:rsid w:val="2B46137C"/>
    <w:rsid w:val="2C124B87"/>
    <w:rsid w:val="2C1A3224"/>
    <w:rsid w:val="2CE455E0"/>
    <w:rsid w:val="2CEB696E"/>
    <w:rsid w:val="2D960349"/>
    <w:rsid w:val="2FAB0A07"/>
    <w:rsid w:val="2FD361A8"/>
    <w:rsid w:val="30590093"/>
    <w:rsid w:val="30B63A89"/>
    <w:rsid w:val="31085D41"/>
    <w:rsid w:val="310E5EC7"/>
    <w:rsid w:val="33721B98"/>
    <w:rsid w:val="3378069B"/>
    <w:rsid w:val="343F7096"/>
    <w:rsid w:val="34AE6BFF"/>
    <w:rsid w:val="34CE76AE"/>
    <w:rsid w:val="35325A82"/>
    <w:rsid w:val="35BE12BF"/>
    <w:rsid w:val="35F20768"/>
    <w:rsid w:val="35FC399A"/>
    <w:rsid w:val="36FB1EA4"/>
    <w:rsid w:val="3784633D"/>
    <w:rsid w:val="38290B99"/>
    <w:rsid w:val="383D5E89"/>
    <w:rsid w:val="38C9280D"/>
    <w:rsid w:val="39316BE9"/>
    <w:rsid w:val="39DD10BB"/>
    <w:rsid w:val="3A715452"/>
    <w:rsid w:val="3A804578"/>
    <w:rsid w:val="3A9F7A36"/>
    <w:rsid w:val="3C1C08F2"/>
    <w:rsid w:val="3C6B3628"/>
    <w:rsid w:val="3C8135C3"/>
    <w:rsid w:val="3E244D08"/>
    <w:rsid w:val="3E3B5992"/>
    <w:rsid w:val="3E797D1D"/>
    <w:rsid w:val="3EBE3EE3"/>
    <w:rsid w:val="3ED951C1"/>
    <w:rsid w:val="3FDA7B4A"/>
    <w:rsid w:val="405A3757"/>
    <w:rsid w:val="418C72E5"/>
    <w:rsid w:val="42114C71"/>
    <w:rsid w:val="427E2307"/>
    <w:rsid w:val="430F1922"/>
    <w:rsid w:val="44044A8E"/>
    <w:rsid w:val="443A04B0"/>
    <w:rsid w:val="4449730B"/>
    <w:rsid w:val="444E3F5B"/>
    <w:rsid w:val="44840F1C"/>
    <w:rsid w:val="44FC4204"/>
    <w:rsid w:val="45B448B5"/>
    <w:rsid w:val="47FD04EE"/>
    <w:rsid w:val="485767D1"/>
    <w:rsid w:val="49013DAC"/>
    <w:rsid w:val="49063432"/>
    <w:rsid w:val="499E6DEB"/>
    <w:rsid w:val="49A70D59"/>
    <w:rsid w:val="4A176B9D"/>
    <w:rsid w:val="4AC40AD3"/>
    <w:rsid w:val="4B11183E"/>
    <w:rsid w:val="4B111FCB"/>
    <w:rsid w:val="4B252B41"/>
    <w:rsid w:val="4B646577"/>
    <w:rsid w:val="4BE575A3"/>
    <w:rsid w:val="4BEC426D"/>
    <w:rsid w:val="4C072769"/>
    <w:rsid w:val="4C8E1BBA"/>
    <w:rsid w:val="4CA123EE"/>
    <w:rsid w:val="4CB1213E"/>
    <w:rsid w:val="4D477799"/>
    <w:rsid w:val="4D7B4AE5"/>
    <w:rsid w:val="4E824B66"/>
    <w:rsid w:val="4E9C7DB7"/>
    <w:rsid w:val="4F1B3284"/>
    <w:rsid w:val="4F6C2CC2"/>
    <w:rsid w:val="4F7A3E56"/>
    <w:rsid w:val="4F9773EB"/>
    <w:rsid w:val="4FAB1D0C"/>
    <w:rsid w:val="4FAC7D88"/>
    <w:rsid w:val="50C25AB5"/>
    <w:rsid w:val="532D11DF"/>
    <w:rsid w:val="546B1FBF"/>
    <w:rsid w:val="55021BC9"/>
    <w:rsid w:val="55326F81"/>
    <w:rsid w:val="556233C2"/>
    <w:rsid w:val="559519EA"/>
    <w:rsid w:val="559A79E8"/>
    <w:rsid w:val="561D3307"/>
    <w:rsid w:val="562E431B"/>
    <w:rsid w:val="565076BF"/>
    <w:rsid w:val="56CA313A"/>
    <w:rsid w:val="56DB78D0"/>
    <w:rsid w:val="579A745F"/>
    <w:rsid w:val="583F2A8E"/>
    <w:rsid w:val="5856749E"/>
    <w:rsid w:val="589715D5"/>
    <w:rsid w:val="593E7CA2"/>
    <w:rsid w:val="59772DCC"/>
    <w:rsid w:val="599825B0"/>
    <w:rsid w:val="5A470DD9"/>
    <w:rsid w:val="5AB26B9A"/>
    <w:rsid w:val="5B046CCA"/>
    <w:rsid w:val="5B50502D"/>
    <w:rsid w:val="5B5D6D73"/>
    <w:rsid w:val="5BD41136"/>
    <w:rsid w:val="5BE36DED"/>
    <w:rsid w:val="5C2244F5"/>
    <w:rsid w:val="5C7D73A6"/>
    <w:rsid w:val="5C8F6A67"/>
    <w:rsid w:val="5CE76E8F"/>
    <w:rsid w:val="5D287864"/>
    <w:rsid w:val="5D910581"/>
    <w:rsid w:val="5DB57637"/>
    <w:rsid w:val="5EF30329"/>
    <w:rsid w:val="5F474B58"/>
    <w:rsid w:val="5FCF78A6"/>
    <w:rsid w:val="604D588F"/>
    <w:rsid w:val="6098413C"/>
    <w:rsid w:val="60BE791B"/>
    <w:rsid w:val="60FA0C0E"/>
    <w:rsid w:val="610C68D8"/>
    <w:rsid w:val="61744C84"/>
    <w:rsid w:val="619A3EE4"/>
    <w:rsid w:val="61B6462F"/>
    <w:rsid w:val="62687939"/>
    <w:rsid w:val="628C1A7E"/>
    <w:rsid w:val="62B779FA"/>
    <w:rsid w:val="630C7063"/>
    <w:rsid w:val="647E189B"/>
    <w:rsid w:val="648862CD"/>
    <w:rsid w:val="64D21FAC"/>
    <w:rsid w:val="65456343"/>
    <w:rsid w:val="656E190F"/>
    <w:rsid w:val="65D0668C"/>
    <w:rsid w:val="66015690"/>
    <w:rsid w:val="66246472"/>
    <w:rsid w:val="66CD0695"/>
    <w:rsid w:val="67401089"/>
    <w:rsid w:val="67C74112"/>
    <w:rsid w:val="69256789"/>
    <w:rsid w:val="693B56F0"/>
    <w:rsid w:val="699F7765"/>
    <w:rsid w:val="6A624B72"/>
    <w:rsid w:val="6AAD6A36"/>
    <w:rsid w:val="6AFA2023"/>
    <w:rsid w:val="6B121A8F"/>
    <w:rsid w:val="6B1903FB"/>
    <w:rsid w:val="6B6D6CCE"/>
    <w:rsid w:val="6BB65E89"/>
    <w:rsid w:val="6BCA2E5F"/>
    <w:rsid w:val="6BF53D88"/>
    <w:rsid w:val="6BF974CD"/>
    <w:rsid w:val="6D3F58C0"/>
    <w:rsid w:val="6D4478F1"/>
    <w:rsid w:val="6E6F4610"/>
    <w:rsid w:val="6E966C4A"/>
    <w:rsid w:val="6E9D5013"/>
    <w:rsid w:val="6EDC5B3C"/>
    <w:rsid w:val="6EEB3A48"/>
    <w:rsid w:val="6F0A2B2F"/>
    <w:rsid w:val="6F6A1399"/>
    <w:rsid w:val="6F756441"/>
    <w:rsid w:val="6F993A2D"/>
    <w:rsid w:val="7018762A"/>
    <w:rsid w:val="70253512"/>
    <w:rsid w:val="719C0998"/>
    <w:rsid w:val="72031631"/>
    <w:rsid w:val="724F0FF2"/>
    <w:rsid w:val="728704B4"/>
    <w:rsid w:val="728933AD"/>
    <w:rsid w:val="72BD720F"/>
    <w:rsid w:val="72EE2A67"/>
    <w:rsid w:val="7360289B"/>
    <w:rsid w:val="73817047"/>
    <w:rsid w:val="738E751D"/>
    <w:rsid w:val="74822CE1"/>
    <w:rsid w:val="74BC11CB"/>
    <w:rsid w:val="74BF6E58"/>
    <w:rsid w:val="74E75956"/>
    <w:rsid w:val="75616D9B"/>
    <w:rsid w:val="75AF6660"/>
    <w:rsid w:val="75B03E70"/>
    <w:rsid w:val="75DC57F2"/>
    <w:rsid w:val="7681597A"/>
    <w:rsid w:val="76C85D7E"/>
    <w:rsid w:val="76E21497"/>
    <w:rsid w:val="7730111A"/>
    <w:rsid w:val="780B0550"/>
    <w:rsid w:val="79276202"/>
    <w:rsid w:val="7AE50D75"/>
    <w:rsid w:val="7B3B7DB0"/>
    <w:rsid w:val="7C6158D2"/>
    <w:rsid w:val="7CA12173"/>
    <w:rsid w:val="7E33329E"/>
    <w:rsid w:val="7EC87457"/>
    <w:rsid w:val="7ED01665"/>
    <w:rsid w:val="7F121106"/>
    <w:rsid w:val="7F243C1A"/>
    <w:rsid w:val="7F5D6825"/>
    <w:rsid w:val="7FE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0"/>
      <w:szCs w:val="30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9">
    <w:name w:val="Body text|1"/>
    <w:basedOn w:val="1"/>
    <w:qFormat/>
    <w:uiPriority w:val="0"/>
    <w:pPr>
      <w:widowControl w:val="0"/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3385</Words>
  <Characters>3749</Characters>
  <Lines>27</Lines>
  <Paragraphs>7</Paragraphs>
  <TotalTime>5</TotalTime>
  <ScaleCrop>false</ScaleCrop>
  <LinksUpToDate>false</LinksUpToDate>
  <CharactersWithSpaces>3770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2019-07-12T01:58:00Z</dcterms:created>
  <dc:creator>Administrator</dc:creator>
  <cp:lastModifiedBy>你轻拂头发的样子让我着迷</cp:lastModifiedBy>
  <cp:lastPrinted>2022-10-15T02:06:00Z</cp:lastPrinted>
  <dcterms:modified xsi:type="dcterms:W3CDTF">2023-09-21T03:26:36Z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8F6FF7EE086F4F7E8C5E56EBB19A2E67</vt:lpwstr>
  </property>
</Properties>
</file>