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cs="MicrosoftYaHei"/>
          <w:kern w:val="0"/>
          <w:sz w:val="44"/>
          <w:szCs w:val="44"/>
        </w:rPr>
      </w:pPr>
    </w:p>
    <w:p>
      <w:pPr>
        <w:autoSpaceDE w:val="0"/>
        <w:autoSpaceDN w:val="0"/>
        <w:adjustRightInd w:val="0"/>
        <w:jc w:val="center"/>
        <w:rPr>
          <w:rFonts w:ascii="宋体" w:cs="MicrosoftYaHei"/>
          <w:kern w:val="0"/>
          <w:sz w:val="44"/>
          <w:szCs w:val="44"/>
        </w:rPr>
      </w:pPr>
      <w:r>
        <w:rPr>
          <w:rFonts w:hint="eastAsia" w:ascii="宋体" w:hAnsi="宋体" w:cs="MicrosoftYaHei"/>
          <w:kern w:val="0"/>
          <w:sz w:val="44"/>
          <w:szCs w:val="44"/>
          <w:lang w:eastAsia="zh-CN"/>
        </w:rPr>
        <w:t>2019</w:t>
      </w:r>
      <w:r>
        <w:rPr>
          <w:rFonts w:ascii="宋体" w:hAnsi="宋体" w:cs="MicrosoftYaHei"/>
          <w:kern w:val="0"/>
          <w:sz w:val="44"/>
          <w:szCs w:val="44"/>
        </w:rPr>
        <w:t xml:space="preserve"> </w:t>
      </w:r>
      <w:r>
        <w:rPr>
          <w:rFonts w:hint="eastAsia" w:ascii="宋体" w:hAnsi="宋体" w:cs="MicrosoftYaHei"/>
          <w:kern w:val="0"/>
          <w:sz w:val="44"/>
          <w:szCs w:val="44"/>
        </w:rPr>
        <w:t>年观堂镇部门预算公开</w:t>
      </w: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jc w:val="center"/>
        <w:rPr>
          <w:rFonts w:ascii="宋体" w:cs="黑体"/>
          <w:b/>
          <w:kern w:val="0"/>
          <w:sz w:val="28"/>
          <w:szCs w:val="28"/>
        </w:rPr>
      </w:pPr>
      <w:r>
        <w:rPr>
          <w:rFonts w:hint="eastAsia" w:ascii="宋体" w:hAnsi="宋体" w:cs="黑体"/>
          <w:b/>
          <w:kern w:val="0"/>
          <w:sz w:val="28"/>
          <w:szCs w:val="28"/>
        </w:rPr>
        <w:t>第一部分观堂镇部门概况</w:t>
      </w:r>
    </w:p>
    <w:p>
      <w:pPr>
        <w:autoSpaceDE w:val="0"/>
        <w:autoSpaceDN w:val="0"/>
        <w:adjustRightInd w:val="0"/>
        <w:jc w:val="center"/>
        <w:rPr>
          <w:rFonts w:ascii="宋体" w:cs="仿宋"/>
          <w:kern w:val="0"/>
          <w:sz w:val="28"/>
          <w:szCs w:val="28"/>
        </w:rPr>
      </w:pPr>
      <w:r>
        <w:rPr>
          <w:rFonts w:hint="eastAsia" w:ascii="宋体" w:hAnsi="宋体" w:cs="仿宋"/>
          <w:kern w:val="0"/>
          <w:sz w:val="28"/>
          <w:szCs w:val="28"/>
        </w:rPr>
        <w:t>一、主要职能</w:t>
      </w:r>
    </w:p>
    <w:p>
      <w:pPr>
        <w:autoSpaceDE w:val="0"/>
        <w:autoSpaceDN w:val="0"/>
        <w:adjustRightInd w:val="0"/>
        <w:jc w:val="center"/>
        <w:rPr>
          <w:rFonts w:ascii="宋体" w:cs="仿宋"/>
          <w:kern w:val="0"/>
          <w:sz w:val="28"/>
          <w:szCs w:val="28"/>
        </w:rPr>
      </w:pPr>
      <w:r>
        <w:rPr>
          <w:rFonts w:hint="eastAsia" w:ascii="宋体" w:hAnsi="宋体" w:cs="仿宋"/>
          <w:kern w:val="0"/>
          <w:sz w:val="28"/>
          <w:szCs w:val="28"/>
        </w:rPr>
        <w:t>二、部门预算单位构成</w:t>
      </w:r>
    </w:p>
    <w:p>
      <w:pPr>
        <w:autoSpaceDE w:val="0"/>
        <w:autoSpaceDN w:val="0"/>
        <w:adjustRightInd w:val="0"/>
        <w:jc w:val="center"/>
        <w:rPr>
          <w:rFonts w:ascii="宋体" w:cs="黑体"/>
          <w:b/>
          <w:kern w:val="0"/>
          <w:sz w:val="28"/>
          <w:szCs w:val="28"/>
        </w:rPr>
      </w:pPr>
      <w:r>
        <w:rPr>
          <w:rFonts w:hint="eastAsia" w:ascii="宋体" w:hAnsi="宋体" w:cs="黑体"/>
          <w:b/>
          <w:kern w:val="0"/>
          <w:sz w:val="28"/>
          <w:szCs w:val="28"/>
        </w:rPr>
        <w:t>第二部分观堂镇</w:t>
      </w:r>
      <w:r>
        <w:rPr>
          <w:rFonts w:hint="eastAsia" w:ascii="宋体" w:hAnsi="宋体" w:cs="黑体"/>
          <w:b/>
          <w:kern w:val="0"/>
          <w:sz w:val="28"/>
          <w:szCs w:val="28"/>
          <w:lang w:eastAsia="zh-CN"/>
        </w:rPr>
        <w:t>2019</w:t>
      </w:r>
      <w:r>
        <w:rPr>
          <w:rFonts w:ascii="宋体" w:hAnsi="宋体" w:cs="黑体"/>
          <w:b/>
          <w:kern w:val="0"/>
          <w:sz w:val="28"/>
          <w:szCs w:val="28"/>
        </w:rPr>
        <w:t xml:space="preserve"> </w:t>
      </w:r>
      <w:r>
        <w:rPr>
          <w:rFonts w:hint="eastAsia" w:ascii="宋体" w:hAnsi="宋体" w:cs="黑体"/>
          <w:b/>
          <w:kern w:val="0"/>
          <w:sz w:val="28"/>
          <w:szCs w:val="28"/>
        </w:rPr>
        <w:t>年部门预算情况说明</w:t>
      </w:r>
    </w:p>
    <w:p>
      <w:pPr>
        <w:autoSpaceDE w:val="0"/>
        <w:autoSpaceDN w:val="0"/>
        <w:adjustRightInd w:val="0"/>
        <w:jc w:val="center"/>
        <w:rPr>
          <w:rFonts w:ascii="宋体" w:cs="黑体"/>
          <w:b/>
          <w:kern w:val="0"/>
          <w:sz w:val="28"/>
          <w:szCs w:val="28"/>
        </w:rPr>
      </w:pPr>
      <w:r>
        <w:rPr>
          <w:rFonts w:hint="eastAsia" w:ascii="宋体" w:hAnsi="宋体" w:cs="黑体"/>
          <w:b/>
          <w:kern w:val="0"/>
          <w:sz w:val="28"/>
          <w:szCs w:val="28"/>
        </w:rPr>
        <w:t>第三部分名词解释</w:t>
      </w:r>
    </w:p>
    <w:p>
      <w:pPr>
        <w:autoSpaceDE w:val="0"/>
        <w:autoSpaceDN w:val="0"/>
        <w:adjustRightInd w:val="0"/>
        <w:jc w:val="center"/>
        <w:rPr>
          <w:rFonts w:ascii="宋体" w:cs="仿宋"/>
          <w:kern w:val="0"/>
          <w:sz w:val="28"/>
          <w:szCs w:val="28"/>
        </w:rPr>
      </w:pPr>
      <w:r>
        <w:rPr>
          <w:rFonts w:hint="eastAsia" w:ascii="宋体" w:hAnsi="宋体" w:cs="仿宋"/>
          <w:kern w:val="0"/>
          <w:sz w:val="28"/>
          <w:szCs w:val="28"/>
        </w:rPr>
        <w:t>附件：观堂镇</w:t>
      </w:r>
      <w:r>
        <w:rPr>
          <w:rFonts w:hint="eastAsia" w:ascii="宋体" w:hAnsi="宋体" w:cs="仿宋"/>
          <w:kern w:val="0"/>
          <w:sz w:val="28"/>
          <w:szCs w:val="28"/>
          <w:lang w:eastAsia="zh-CN"/>
        </w:rPr>
        <w:t>2019</w:t>
      </w:r>
      <w:r>
        <w:rPr>
          <w:rFonts w:ascii="宋体" w:hAnsi="宋体" w:cs="仿宋"/>
          <w:kern w:val="0"/>
          <w:sz w:val="28"/>
          <w:szCs w:val="28"/>
        </w:rPr>
        <w:t xml:space="preserve"> </w:t>
      </w:r>
      <w:r>
        <w:rPr>
          <w:rFonts w:hint="eastAsia" w:ascii="宋体" w:hAnsi="宋体" w:cs="仿宋"/>
          <w:kern w:val="0"/>
          <w:sz w:val="28"/>
          <w:szCs w:val="28"/>
        </w:rPr>
        <w:t>年部门预算公开报表</w:t>
      </w:r>
    </w:p>
    <w:p>
      <w:pPr>
        <w:autoSpaceDE w:val="0"/>
        <w:autoSpaceDN w:val="0"/>
        <w:adjustRightInd w:val="0"/>
        <w:ind w:firstLine="2520" w:firstLineChars="900"/>
        <w:jc w:val="left"/>
        <w:rPr>
          <w:rFonts w:ascii="宋体" w:cs="仿宋"/>
          <w:kern w:val="0"/>
          <w:sz w:val="28"/>
          <w:szCs w:val="28"/>
        </w:rPr>
      </w:pPr>
      <w:r>
        <w:rPr>
          <w:rFonts w:hint="eastAsia" w:ascii="宋体" w:hAnsi="宋体" w:cs="仿宋"/>
          <w:kern w:val="0"/>
          <w:sz w:val="28"/>
          <w:szCs w:val="28"/>
        </w:rPr>
        <w:t>一、部门收支总体情况表</w:t>
      </w:r>
    </w:p>
    <w:p>
      <w:pPr>
        <w:autoSpaceDE w:val="0"/>
        <w:autoSpaceDN w:val="0"/>
        <w:adjustRightInd w:val="0"/>
        <w:ind w:firstLine="2520" w:firstLineChars="900"/>
        <w:jc w:val="left"/>
        <w:rPr>
          <w:rFonts w:ascii="宋体" w:cs="仿宋"/>
          <w:kern w:val="0"/>
          <w:sz w:val="28"/>
          <w:szCs w:val="28"/>
        </w:rPr>
      </w:pPr>
      <w:r>
        <w:rPr>
          <w:rFonts w:hint="eastAsia" w:ascii="宋体" w:hAnsi="宋体" w:cs="仿宋"/>
          <w:kern w:val="0"/>
          <w:sz w:val="28"/>
          <w:szCs w:val="28"/>
        </w:rPr>
        <w:t>二、部门收入总体情况表</w:t>
      </w:r>
    </w:p>
    <w:p>
      <w:pPr>
        <w:autoSpaceDE w:val="0"/>
        <w:autoSpaceDN w:val="0"/>
        <w:adjustRightInd w:val="0"/>
        <w:ind w:firstLine="2520" w:firstLineChars="900"/>
        <w:jc w:val="left"/>
        <w:rPr>
          <w:rFonts w:ascii="宋体" w:cs="仿宋"/>
          <w:kern w:val="0"/>
          <w:sz w:val="28"/>
          <w:szCs w:val="28"/>
        </w:rPr>
      </w:pPr>
      <w:r>
        <w:rPr>
          <w:rFonts w:hint="eastAsia" w:ascii="宋体" w:hAnsi="宋体" w:cs="仿宋"/>
          <w:kern w:val="0"/>
          <w:sz w:val="28"/>
          <w:szCs w:val="28"/>
        </w:rPr>
        <w:t>三、部门支出总体情况表</w:t>
      </w:r>
    </w:p>
    <w:p>
      <w:pPr>
        <w:autoSpaceDE w:val="0"/>
        <w:autoSpaceDN w:val="0"/>
        <w:adjustRightInd w:val="0"/>
        <w:ind w:firstLine="2520" w:firstLineChars="900"/>
        <w:jc w:val="left"/>
        <w:rPr>
          <w:rFonts w:ascii="宋体" w:cs="仿宋"/>
          <w:kern w:val="0"/>
          <w:sz w:val="28"/>
          <w:szCs w:val="28"/>
        </w:rPr>
      </w:pPr>
      <w:r>
        <w:rPr>
          <w:rFonts w:hint="eastAsia" w:ascii="宋体" w:hAnsi="宋体" w:cs="仿宋"/>
          <w:kern w:val="0"/>
          <w:sz w:val="28"/>
          <w:szCs w:val="28"/>
        </w:rPr>
        <w:t>四、财政拨款收支总体情况表</w:t>
      </w:r>
    </w:p>
    <w:p>
      <w:pPr>
        <w:autoSpaceDE w:val="0"/>
        <w:autoSpaceDN w:val="0"/>
        <w:adjustRightInd w:val="0"/>
        <w:ind w:firstLine="2520" w:firstLineChars="900"/>
        <w:jc w:val="left"/>
        <w:rPr>
          <w:rFonts w:hint="eastAsia" w:ascii="宋体" w:hAnsi="宋体" w:cs="仿宋"/>
          <w:kern w:val="0"/>
          <w:sz w:val="28"/>
          <w:szCs w:val="28"/>
        </w:rPr>
      </w:pPr>
      <w:r>
        <w:rPr>
          <w:rFonts w:hint="eastAsia" w:ascii="宋体" w:hAnsi="宋体" w:cs="仿宋"/>
          <w:kern w:val="0"/>
          <w:sz w:val="28"/>
          <w:szCs w:val="28"/>
          <w:lang w:eastAsia="zh-CN"/>
        </w:rPr>
        <w:t>五</w:t>
      </w:r>
      <w:r>
        <w:rPr>
          <w:rFonts w:hint="eastAsia" w:ascii="宋体" w:hAnsi="宋体" w:cs="仿宋"/>
          <w:kern w:val="0"/>
          <w:sz w:val="28"/>
          <w:szCs w:val="28"/>
        </w:rPr>
        <w:t>、一般公共预算支出情况表</w:t>
      </w:r>
    </w:p>
    <w:p>
      <w:pPr>
        <w:autoSpaceDE w:val="0"/>
        <w:autoSpaceDN w:val="0"/>
        <w:adjustRightInd w:val="0"/>
        <w:ind w:firstLine="2520" w:firstLineChars="900"/>
        <w:jc w:val="left"/>
        <w:rPr>
          <w:rFonts w:hint="eastAsia" w:ascii="宋体" w:hAnsi="宋体" w:eastAsia="宋体" w:cs="仿宋"/>
          <w:kern w:val="0"/>
          <w:sz w:val="28"/>
          <w:szCs w:val="28"/>
          <w:lang w:eastAsia="zh-CN"/>
        </w:rPr>
      </w:pPr>
      <w:r>
        <w:rPr>
          <w:rFonts w:hint="eastAsia" w:ascii="宋体" w:hAnsi="宋体" w:cs="仿宋"/>
          <w:kern w:val="0"/>
          <w:sz w:val="28"/>
          <w:szCs w:val="28"/>
          <w:lang w:eastAsia="zh-CN"/>
        </w:rPr>
        <w:t>六、支出经济分类汇总表</w:t>
      </w:r>
    </w:p>
    <w:p>
      <w:pPr>
        <w:autoSpaceDE w:val="0"/>
        <w:autoSpaceDN w:val="0"/>
        <w:adjustRightInd w:val="0"/>
        <w:ind w:firstLine="2520" w:firstLineChars="900"/>
        <w:jc w:val="left"/>
        <w:rPr>
          <w:rFonts w:ascii="宋体" w:cs="仿宋"/>
          <w:kern w:val="0"/>
          <w:sz w:val="28"/>
          <w:szCs w:val="28"/>
        </w:rPr>
      </w:pPr>
      <w:r>
        <w:rPr>
          <w:rFonts w:hint="eastAsia" w:ascii="宋体" w:hAnsi="宋体" w:cs="仿宋"/>
          <w:kern w:val="0"/>
          <w:sz w:val="28"/>
          <w:szCs w:val="28"/>
          <w:lang w:eastAsia="zh-CN"/>
        </w:rPr>
        <w:t>七</w:t>
      </w:r>
      <w:r>
        <w:rPr>
          <w:rFonts w:hint="eastAsia" w:ascii="宋体" w:hAnsi="宋体" w:cs="仿宋"/>
          <w:kern w:val="0"/>
          <w:sz w:val="28"/>
          <w:szCs w:val="28"/>
        </w:rPr>
        <w:t>、一般公共预算基本支出情况表</w:t>
      </w:r>
    </w:p>
    <w:p>
      <w:pPr>
        <w:autoSpaceDE w:val="0"/>
        <w:autoSpaceDN w:val="0"/>
        <w:adjustRightInd w:val="0"/>
        <w:ind w:firstLine="2520" w:firstLineChars="900"/>
        <w:jc w:val="left"/>
        <w:rPr>
          <w:rFonts w:ascii="宋体" w:cs="仿宋"/>
          <w:kern w:val="0"/>
          <w:sz w:val="28"/>
          <w:szCs w:val="28"/>
        </w:rPr>
      </w:pPr>
      <w:r>
        <w:rPr>
          <w:rFonts w:hint="eastAsia" w:ascii="宋体" w:hAnsi="宋体" w:cs="仿宋"/>
          <w:kern w:val="0"/>
          <w:sz w:val="28"/>
          <w:szCs w:val="28"/>
        </w:rPr>
        <w:t>八、一般公共预算“三公”经费支出情况表</w:t>
      </w:r>
    </w:p>
    <w:p>
      <w:pPr>
        <w:autoSpaceDE w:val="0"/>
        <w:autoSpaceDN w:val="0"/>
        <w:adjustRightInd w:val="0"/>
        <w:ind w:firstLine="2520" w:firstLineChars="900"/>
        <w:jc w:val="left"/>
        <w:rPr>
          <w:rFonts w:ascii="宋体" w:cs="仿宋"/>
          <w:kern w:val="0"/>
          <w:sz w:val="28"/>
          <w:szCs w:val="28"/>
        </w:rPr>
      </w:pPr>
      <w:r>
        <w:rPr>
          <w:rFonts w:hint="eastAsia" w:ascii="宋体" w:hAnsi="宋体" w:cs="仿宋"/>
          <w:kern w:val="0"/>
          <w:sz w:val="28"/>
          <w:szCs w:val="28"/>
        </w:rPr>
        <w:t>九、政府性基金预算支出情况表</w:t>
      </w:r>
    </w:p>
    <w:p>
      <w:pPr>
        <w:autoSpaceDE w:val="0"/>
        <w:autoSpaceDN w:val="0"/>
        <w:adjustRightInd w:val="0"/>
        <w:jc w:val="center"/>
        <w:rPr>
          <w:rFonts w:ascii="宋体" w:cs="宋体"/>
          <w:b/>
          <w:kern w:val="0"/>
          <w:sz w:val="28"/>
          <w:szCs w:val="28"/>
        </w:rPr>
      </w:pPr>
    </w:p>
    <w:p>
      <w:pPr>
        <w:autoSpaceDE w:val="0"/>
        <w:autoSpaceDN w:val="0"/>
        <w:adjustRightInd w:val="0"/>
        <w:jc w:val="center"/>
        <w:rPr>
          <w:rFonts w:ascii="宋体" w:cs="宋体"/>
          <w:b/>
          <w:kern w:val="0"/>
          <w:sz w:val="28"/>
          <w:szCs w:val="28"/>
        </w:rPr>
      </w:pPr>
    </w:p>
    <w:p>
      <w:pPr>
        <w:autoSpaceDE w:val="0"/>
        <w:autoSpaceDN w:val="0"/>
        <w:adjustRightInd w:val="0"/>
        <w:jc w:val="center"/>
        <w:rPr>
          <w:rFonts w:ascii="宋体" w:cs="宋体"/>
          <w:b/>
          <w:kern w:val="0"/>
          <w:sz w:val="28"/>
          <w:szCs w:val="28"/>
        </w:rPr>
      </w:pPr>
    </w:p>
    <w:p>
      <w:pPr>
        <w:autoSpaceDE w:val="0"/>
        <w:autoSpaceDN w:val="0"/>
        <w:adjustRightInd w:val="0"/>
        <w:jc w:val="center"/>
        <w:rPr>
          <w:rFonts w:ascii="宋体" w:cs="宋体"/>
          <w:b/>
          <w:kern w:val="0"/>
          <w:sz w:val="28"/>
          <w:szCs w:val="28"/>
        </w:rPr>
      </w:pPr>
    </w:p>
    <w:p>
      <w:pPr>
        <w:autoSpaceDE w:val="0"/>
        <w:autoSpaceDN w:val="0"/>
        <w:adjustRightInd w:val="0"/>
        <w:jc w:val="center"/>
        <w:rPr>
          <w:rFonts w:ascii="宋体" w:cs="宋体"/>
          <w:b/>
          <w:kern w:val="0"/>
          <w:sz w:val="28"/>
          <w:szCs w:val="28"/>
        </w:rPr>
      </w:pPr>
    </w:p>
    <w:p>
      <w:pPr>
        <w:autoSpaceDE w:val="0"/>
        <w:autoSpaceDN w:val="0"/>
        <w:adjustRightInd w:val="0"/>
        <w:jc w:val="center"/>
        <w:rPr>
          <w:rFonts w:ascii="宋体" w:cs="宋体"/>
          <w:b/>
          <w:kern w:val="0"/>
          <w:sz w:val="28"/>
          <w:szCs w:val="28"/>
        </w:rPr>
      </w:pPr>
    </w:p>
    <w:p>
      <w:pPr>
        <w:autoSpaceDE w:val="0"/>
        <w:autoSpaceDN w:val="0"/>
        <w:adjustRightInd w:val="0"/>
        <w:jc w:val="center"/>
        <w:rPr>
          <w:rFonts w:ascii="宋体" w:cs="宋体"/>
          <w:b/>
          <w:kern w:val="0"/>
          <w:sz w:val="28"/>
          <w:szCs w:val="28"/>
        </w:rPr>
      </w:pPr>
      <w:r>
        <w:rPr>
          <w:rFonts w:hint="eastAsia" w:ascii="宋体" w:hAnsi="宋体" w:cs="宋体"/>
          <w:b/>
          <w:kern w:val="0"/>
          <w:sz w:val="28"/>
          <w:szCs w:val="28"/>
        </w:rPr>
        <w:t>第一部分</w:t>
      </w:r>
    </w:p>
    <w:p>
      <w:pPr>
        <w:autoSpaceDE w:val="0"/>
        <w:autoSpaceDN w:val="0"/>
        <w:adjustRightInd w:val="0"/>
        <w:jc w:val="center"/>
        <w:rPr>
          <w:rFonts w:ascii="宋体" w:cs="宋体"/>
          <w:b/>
          <w:kern w:val="0"/>
          <w:sz w:val="28"/>
          <w:szCs w:val="28"/>
        </w:rPr>
      </w:pPr>
      <w:r>
        <w:rPr>
          <w:rFonts w:hint="eastAsia" w:ascii="宋体" w:hAnsi="宋体" w:cs="宋体"/>
          <w:b/>
          <w:kern w:val="0"/>
          <w:sz w:val="28"/>
          <w:szCs w:val="28"/>
        </w:rPr>
        <w:t>观堂镇部门概况</w:t>
      </w:r>
    </w:p>
    <w:p>
      <w:pPr>
        <w:autoSpaceDE w:val="0"/>
        <w:autoSpaceDN w:val="0"/>
        <w:adjustRightInd w:val="0"/>
        <w:jc w:val="left"/>
        <w:rPr>
          <w:rFonts w:ascii="宋体" w:cs="黑体"/>
          <w:b/>
          <w:kern w:val="0"/>
          <w:sz w:val="28"/>
          <w:szCs w:val="28"/>
        </w:rPr>
      </w:pPr>
      <w:r>
        <w:rPr>
          <w:rFonts w:ascii="黑体" w:eastAsia="黑体" w:cs="黑体"/>
          <w:kern w:val="0"/>
          <w:sz w:val="32"/>
          <w:szCs w:val="32"/>
        </w:rPr>
        <w:t xml:space="preserve"> </w:t>
      </w:r>
      <w:r>
        <w:rPr>
          <w:rFonts w:ascii="宋体" w:hAnsi="宋体" w:cs="黑体"/>
          <w:kern w:val="0"/>
          <w:sz w:val="28"/>
          <w:szCs w:val="28"/>
        </w:rPr>
        <w:t xml:space="preserve"> </w:t>
      </w:r>
      <w:r>
        <w:rPr>
          <w:rFonts w:hint="eastAsia" w:ascii="宋体" w:hAnsi="宋体" w:cs="黑体"/>
          <w:b/>
          <w:kern w:val="0"/>
          <w:sz w:val="28"/>
          <w:szCs w:val="28"/>
        </w:rPr>
        <w:t>一、观堂镇政府主要职能</w:t>
      </w:r>
    </w:p>
    <w:p>
      <w:pPr>
        <w:autoSpaceDE w:val="0"/>
        <w:autoSpaceDN w:val="0"/>
        <w:adjustRightInd w:val="0"/>
        <w:jc w:val="left"/>
        <w:rPr>
          <w:rFonts w:ascii="宋体" w:cs="楷体"/>
          <w:kern w:val="0"/>
          <w:sz w:val="28"/>
          <w:szCs w:val="28"/>
        </w:rPr>
      </w:pPr>
      <w:r>
        <w:rPr>
          <w:rFonts w:ascii="宋体" w:hAnsi="宋体" w:cs="楷体"/>
          <w:kern w:val="0"/>
          <w:sz w:val="28"/>
          <w:szCs w:val="28"/>
        </w:rPr>
        <w:t xml:space="preserve"> </w:t>
      </w:r>
      <w:r>
        <w:rPr>
          <w:rFonts w:hint="eastAsia" w:ascii="宋体" w:hAnsi="宋体" w:cs="楷体"/>
          <w:kern w:val="0"/>
          <w:sz w:val="28"/>
          <w:szCs w:val="28"/>
        </w:rPr>
        <w:t>（一）机构设置情况</w:t>
      </w:r>
    </w:p>
    <w:p>
      <w:pPr>
        <w:ind w:firstLine="560" w:firstLineChars="200"/>
        <w:rPr>
          <w:rFonts w:ascii="仿宋_GB2312" w:eastAsia="仿宋_GB2312" w:cs="仿宋_GB2312"/>
          <w:sz w:val="32"/>
          <w:szCs w:val="32"/>
        </w:rPr>
      </w:pPr>
      <w:r>
        <w:rPr>
          <w:rFonts w:hint="eastAsia" w:ascii="宋体" w:hAnsi="宋体" w:cs="仿宋"/>
          <w:kern w:val="0"/>
          <w:sz w:val="28"/>
          <w:szCs w:val="28"/>
        </w:rPr>
        <w:t>观堂镇人民政府</w:t>
      </w:r>
      <w:r>
        <w:rPr>
          <w:rFonts w:hint="eastAsia" w:ascii="宋体" w:hAnsi="宋体" w:cs="仿宋"/>
          <w:kern w:val="0"/>
          <w:sz w:val="28"/>
          <w:szCs w:val="28"/>
          <w:lang w:eastAsia="zh-CN"/>
        </w:rPr>
        <w:t>为独立核算行政单位</w:t>
      </w:r>
      <w:r>
        <w:rPr>
          <w:rFonts w:hint="eastAsia" w:ascii="宋体" w:hAnsi="宋体" w:cs="仿宋"/>
          <w:kern w:val="0"/>
          <w:sz w:val="28"/>
          <w:szCs w:val="28"/>
        </w:rPr>
        <w:t>，</w:t>
      </w:r>
      <w:r>
        <w:rPr>
          <w:rFonts w:hint="eastAsia" w:ascii="宋体" w:hAnsi="宋体" w:cs="仿宋"/>
          <w:kern w:val="0"/>
          <w:sz w:val="28"/>
          <w:szCs w:val="28"/>
          <w:lang w:eastAsia="zh-CN"/>
        </w:rPr>
        <w:t>属一级预算正科级单位。</w:t>
      </w:r>
      <w:r>
        <w:rPr>
          <w:rFonts w:hint="eastAsia" w:ascii="宋体" w:hAnsi="宋体" w:eastAsia="宋体" w:cs="宋体"/>
          <w:b w:val="0"/>
          <w:bCs w:val="0"/>
          <w:color w:val="3D3D3D"/>
          <w:sz w:val="28"/>
          <w:szCs w:val="28"/>
          <w:shd w:val="clear" w:color="auto" w:fill="FFFFFF"/>
        </w:rPr>
        <w:t>行政机构</w:t>
      </w:r>
      <w:r>
        <w:rPr>
          <w:rFonts w:hint="eastAsia" w:asciiTheme="minorEastAsia" w:hAnsiTheme="minorEastAsia" w:eastAsiaTheme="minorEastAsia" w:cstheme="minorEastAsia"/>
          <w:b w:val="0"/>
          <w:bCs w:val="0"/>
          <w:color w:val="3D3D3D"/>
          <w:sz w:val="28"/>
          <w:szCs w:val="28"/>
          <w:shd w:val="clear" w:color="auto" w:fill="FFFFFF"/>
        </w:rPr>
        <w:t>数3个，包括共产党委机关1个、政府机关1个、人大机关1个；事业机构</w:t>
      </w:r>
      <w:r>
        <w:rPr>
          <w:rFonts w:hint="eastAsia" w:asciiTheme="minorEastAsia" w:hAnsiTheme="minorEastAsia" w:eastAsiaTheme="minorEastAsia" w:cstheme="minorEastAsia"/>
          <w:b w:val="0"/>
          <w:bCs w:val="0"/>
          <w:color w:val="3D3D3D"/>
          <w:sz w:val="28"/>
          <w:szCs w:val="28"/>
          <w:shd w:val="clear" w:color="auto" w:fill="FFFFFF"/>
          <w:lang w:val="en-US" w:eastAsia="zh-CN"/>
        </w:rPr>
        <w:t>4</w:t>
      </w:r>
      <w:r>
        <w:rPr>
          <w:rFonts w:hint="eastAsia" w:asciiTheme="minorEastAsia" w:hAnsiTheme="minorEastAsia" w:eastAsiaTheme="minorEastAsia" w:cstheme="minorEastAsia"/>
          <w:b w:val="0"/>
          <w:bCs w:val="0"/>
          <w:color w:val="3D3D3D"/>
          <w:sz w:val="28"/>
          <w:szCs w:val="28"/>
          <w:shd w:val="clear" w:color="auto" w:fill="FFFFFF"/>
        </w:rPr>
        <w:t>个包括观堂镇农业服务中心、文化服务中心、计划生育服务中心、</w:t>
      </w:r>
      <w:r>
        <w:rPr>
          <w:rFonts w:hint="eastAsia" w:asciiTheme="minorEastAsia" w:hAnsiTheme="minorEastAsia" w:eastAsiaTheme="minorEastAsia" w:cstheme="minorEastAsia"/>
          <w:b w:val="0"/>
          <w:bCs w:val="0"/>
          <w:color w:val="3D3D3D"/>
          <w:sz w:val="28"/>
          <w:szCs w:val="28"/>
          <w:shd w:val="clear" w:color="auto" w:fill="FFFFFF"/>
          <w:lang w:eastAsia="zh-CN"/>
        </w:rPr>
        <w:t>国土资源村镇建设管理和环境保护所</w:t>
      </w:r>
      <w:r>
        <w:rPr>
          <w:rFonts w:hint="eastAsia" w:asciiTheme="minorEastAsia" w:hAnsiTheme="minorEastAsia" w:eastAsiaTheme="minorEastAsia" w:cstheme="minorEastAsia"/>
          <w:b w:val="0"/>
          <w:bCs w:val="0"/>
          <w:color w:val="3D3D3D"/>
          <w:sz w:val="28"/>
          <w:szCs w:val="28"/>
          <w:shd w:val="clear" w:color="auto" w:fill="FFFFFF"/>
        </w:rPr>
        <w:t>。</w:t>
      </w:r>
      <w:r>
        <w:rPr>
          <w:rFonts w:hint="eastAsia" w:asciiTheme="minorEastAsia" w:hAnsiTheme="minorEastAsia" w:eastAsiaTheme="minorEastAsia" w:cstheme="minorEastAsia"/>
          <w:b w:val="0"/>
          <w:bCs w:val="0"/>
          <w:kern w:val="0"/>
          <w:sz w:val="28"/>
          <w:szCs w:val="28"/>
        </w:rPr>
        <w:t>现有在编人员1</w:t>
      </w:r>
      <w:r>
        <w:rPr>
          <w:rFonts w:hint="eastAsia" w:asciiTheme="minorEastAsia" w:hAnsiTheme="minorEastAsia" w:eastAsiaTheme="minorEastAsia" w:cstheme="minorEastAsia"/>
          <w:b w:val="0"/>
          <w:bCs w:val="0"/>
          <w:kern w:val="0"/>
          <w:sz w:val="28"/>
          <w:szCs w:val="28"/>
          <w:lang w:val="en-US" w:eastAsia="zh-CN"/>
        </w:rPr>
        <w:t>10</w:t>
      </w:r>
      <w:r>
        <w:rPr>
          <w:rFonts w:hint="eastAsia" w:asciiTheme="minorEastAsia" w:hAnsiTheme="minorEastAsia" w:eastAsiaTheme="minorEastAsia" w:cstheme="minorEastAsia"/>
          <w:b w:val="0"/>
          <w:bCs w:val="0"/>
          <w:kern w:val="0"/>
          <w:sz w:val="28"/>
          <w:szCs w:val="28"/>
        </w:rPr>
        <w:t>人，</w:t>
      </w:r>
      <w:r>
        <w:rPr>
          <w:rFonts w:hint="eastAsia" w:asciiTheme="minorEastAsia" w:hAnsiTheme="minorEastAsia" w:eastAsiaTheme="minorEastAsia" w:cstheme="minorEastAsia"/>
          <w:b w:val="0"/>
          <w:bCs w:val="0"/>
          <w:sz w:val="28"/>
          <w:szCs w:val="28"/>
        </w:rPr>
        <w:t>其中：行政编制3</w:t>
      </w:r>
      <w:r>
        <w:rPr>
          <w:rFonts w:hint="eastAsia" w:asciiTheme="minorEastAsia" w:hAnsiTheme="minorEastAsia" w:eastAsiaTheme="minorEastAsia" w:cstheme="minorEastAsia"/>
          <w:b w:val="0"/>
          <w:bCs w:val="0"/>
          <w:sz w:val="28"/>
          <w:szCs w:val="28"/>
          <w:lang w:val="en-US" w:eastAsia="zh-CN"/>
        </w:rPr>
        <w:t>2</w:t>
      </w:r>
      <w:r>
        <w:rPr>
          <w:rFonts w:hint="eastAsia" w:asciiTheme="minorEastAsia" w:hAnsiTheme="minorEastAsia" w:eastAsiaTheme="minorEastAsia" w:cstheme="minorEastAsia"/>
          <w:b w:val="0"/>
          <w:bCs w:val="0"/>
          <w:sz w:val="28"/>
          <w:szCs w:val="28"/>
        </w:rPr>
        <w:t>人，</w:t>
      </w:r>
      <w:r>
        <w:rPr>
          <w:rFonts w:hint="eastAsia" w:ascii="宋体" w:hAnsi="宋体" w:cs="仿宋_GB2312"/>
          <w:sz w:val="28"/>
          <w:szCs w:val="28"/>
        </w:rPr>
        <w:t>事业编制</w:t>
      </w:r>
      <w:r>
        <w:rPr>
          <w:rFonts w:hint="eastAsia" w:ascii="宋体" w:hAnsi="宋体" w:cs="仿宋_GB2312"/>
          <w:sz w:val="28"/>
          <w:szCs w:val="28"/>
          <w:lang w:val="en-US" w:eastAsia="zh-CN"/>
        </w:rPr>
        <w:t>77</w:t>
      </w:r>
      <w:r>
        <w:rPr>
          <w:rFonts w:hint="eastAsia" w:ascii="宋体" w:hAnsi="宋体" w:cs="仿宋_GB2312"/>
          <w:sz w:val="28"/>
          <w:szCs w:val="28"/>
        </w:rPr>
        <w:t>人；</w:t>
      </w:r>
      <w:r>
        <w:rPr>
          <w:rFonts w:hint="eastAsia" w:ascii="宋体" w:hAnsi="宋体" w:cs="仿宋"/>
          <w:kern w:val="0"/>
          <w:sz w:val="28"/>
          <w:szCs w:val="28"/>
        </w:rPr>
        <w:t>离退休人员</w:t>
      </w:r>
      <w:r>
        <w:rPr>
          <w:rFonts w:ascii="宋体" w:hAnsi="宋体" w:cs="仿宋"/>
          <w:kern w:val="0"/>
          <w:sz w:val="28"/>
          <w:szCs w:val="28"/>
        </w:rPr>
        <w:t>1</w:t>
      </w:r>
      <w:r>
        <w:rPr>
          <w:rFonts w:hint="eastAsia" w:ascii="宋体" w:hAnsi="宋体" w:cs="仿宋"/>
          <w:kern w:val="0"/>
          <w:sz w:val="28"/>
          <w:szCs w:val="28"/>
        </w:rPr>
        <w:t>人。</w:t>
      </w:r>
    </w:p>
    <w:p>
      <w:pPr>
        <w:autoSpaceDE w:val="0"/>
        <w:autoSpaceDN w:val="0"/>
        <w:adjustRightInd w:val="0"/>
        <w:jc w:val="left"/>
        <w:rPr>
          <w:rFonts w:ascii="宋体" w:cs="楷体"/>
          <w:kern w:val="0"/>
          <w:sz w:val="28"/>
          <w:szCs w:val="28"/>
        </w:rPr>
      </w:pPr>
      <w:r>
        <w:rPr>
          <w:rFonts w:hint="eastAsia" w:ascii="宋体" w:hAnsi="宋体" w:cs="楷体"/>
          <w:kern w:val="0"/>
          <w:sz w:val="28"/>
          <w:szCs w:val="28"/>
        </w:rPr>
        <w:t>（二）部门职责</w:t>
      </w:r>
    </w:p>
    <w:p>
      <w:pPr>
        <w:autoSpaceDE w:val="0"/>
        <w:autoSpaceDN w:val="0"/>
        <w:adjustRightInd w:val="0"/>
        <w:ind w:firstLine="560" w:firstLineChars="200"/>
        <w:jc w:val="left"/>
        <w:rPr>
          <w:rFonts w:ascii="宋体" w:cs="仿宋"/>
          <w:kern w:val="0"/>
          <w:sz w:val="28"/>
          <w:szCs w:val="28"/>
        </w:rPr>
      </w:pPr>
      <w:r>
        <w:rPr>
          <w:rFonts w:ascii="宋体" w:hAnsi="宋体" w:cs="仿宋"/>
          <w:kern w:val="0"/>
          <w:sz w:val="28"/>
          <w:szCs w:val="28"/>
        </w:rPr>
        <w:t>1</w:t>
      </w:r>
      <w:r>
        <w:rPr>
          <w:rFonts w:hint="eastAsia" w:ascii="宋体" w:hAnsi="宋体" w:cs="仿宋"/>
          <w:kern w:val="0"/>
          <w:sz w:val="28"/>
          <w:szCs w:val="28"/>
        </w:rPr>
        <w:t>、执行上级国家行政机关的决定、命令和国家制定的法令、法规，接受同级党委的领导，执行本级人民代表大会的各项决议，并报告执行决议、决定和命令的情况。</w:t>
      </w:r>
      <w:r>
        <w:rPr>
          <w:rFonts w:ascii="宋体" w:hAnsi="宋体" w:cs="仿宋"/>
          <w:kern w:val="0"/>
          <w:sz w:val="28"/>
          <w:szCs w:val="28"/>
        </w:rPr>
        <w:t xml:space="preserve"> </w:t>
      </w:r>
      <w:r>
        <w:rPr>
          <w:rFonts w:hint="eastAsia" w:ascii="宋体" w:hAnsi="宋体" w:cs="仿宋"/>
          <w:kern w:val="0"/>
          <w:sz w:val="28"/>
          <w:szCs w:val="28"/>
        </w:rPr>
        <w:t>　　</w:t>
      </w:r>
    </w:p>
    <w:p>
      <w:pPr>
        <w:autoSpaceDE w:val="0"/>
        <w:autoSpaceDN w:val="0"/>
        <w:adjustRightInd w:val="0"/>
        <w:ind w:firstLine="560" w:firstLineChars="200"/>
        <w:jc w:val="left"/>
        <w:rPr>
          <w:rFonts w:ascii="宋体" w:cs="仿宋"/>
          <w:kern w:val="0"/>
          <w:sz w:val="28"/>
          <w:szCs w:val="28"/>
        </w:rPr>
      </w:pPr>
      <w:r>
        <w:rPr>
          <w:rFonts w:ascii="宋体" w:hAnsi="宋体" w:cs="仿宋"/>
          <w:kern w:val="0"/>
          <w:sz w:val="28"/>
          <w:szCs w:val="28"/>
        </w:rPr>
        <w:t>2</w:t>
      </w:r>
      <w:r>
        <w:rPr>
          <w:rFonts w:hint="eastAsia" w:ascii="宋体" w:hAnsi="宋体" w:cs="仿宋"/>
          <w:kern w:val="0"/>
          <w:sz w:val="28"/>
          <w:szCs w:val="28"/>
        </w:rPr>
        <w:t>、制定并落实本行政区域的经济计划和措施，促进产业结构调整及其他经济保持平衡协调发展，全面提高人民群众的生活水平和生活质量。</w:t>
      </w:r>
      <w:r>
        <w:rPr>
          <w:rFonts w:ascii="宋体" w:hAnsi="宋体" w:cs="仿宋"/>
          <w:kern w:val="0"/>
          <w:sz w:val="28"/>
          <w:szCs w:val="28"/>
        </w:rPr>
        <w:t xml:space="preserve"> </w:t>
      </w:r>
      <w:r>
        <w:rPr>
          <w:rFonts w:hint="eastAsia" w:ascii="宋体" w:hAnsi="宋体" w:cs="仿宋"/>
          <w:kern w:val="0"/>
          <w:sz w:val="28"/>
          <w:szCs w:val="28"/>
        </w:rPr>
        <w:t>　　</w:t>
      </w:r>
    </w:p>
    <w:p>
      <w:pPr>
        <w:autoSpaceDE w:val="0"/>
        <w:autoSpaceDN w:val="0"/>
        <w:adjustRightInd w:val="0"/>
        <w:ind w:firstLine="560" w:firstLineChars="200"/>
        <w:jc w:val="left"/>
        <w:rPr>
          <w:rFonts w:ascii="宋体" w:cs="仿宋"/>
          <w:kern w:val="0"/>
          <w:sz w:val="28"/>
          <w:szCs w:val="28"/>
        </w:rPr>
      </w:pPr>
      <w:r>
        <w:rPr>
          <w:rFonts w:ascii="宋体" w:hAnsi="宋体" w:cs="仿宋"/>
          <w:kern w:val="0"/>
          <w:sz w:val="28"/>
          <w:szCs w:val="28"/>
        </w:rPr>
        <w:t>3</w:t>
      </w:r>
      <w:r>
        <w:rPr>
          <w:rFonts w:hint="eastAsia" w:ascii="宋体" w:hAnsi="宋体" w:cs="仿宋"/>
          <w:kern w:val="0"/>
          <w:sz w:val="28"/>
          <w:szCs w:val="28"/>
        </w:rPr>
        <w:t>、承担国有资产、集体资产管理、监督及增值保值责任</w:t>
      </w:r>
      <w:r>
        <w:rPr>
          <w:rFonts w:ascii="宋体" w:hAnsi="宋体" w:cs="仿宋"/>
          <w:kern w:val="0"/>
          <w:sz w:val="28"/>
          <w:szCs w:val="28"/>
        </w:rPr>
        <w:t>;</w:t>
      </w:r>
      <w:r>
        <w:rPr>
          <w:rFonts w:hint="eastAsia" w:ascii="宋体" w:hAnsi="宋体" w:cs="仿宋"/>
          <w:kern w:val="0"/>
          <w:sz w:val="28"/>
          <w:szCs w:val="28"/>
        </w:rPr>
        <w:t>保护公民私人所有合法财产，保障集体经济组织应有的自主权</w:t>
      </w:r>
      <w:r>
        <w:rPr>
          <w:rFonts w:ascii="宋体" w:hAnsi="宋体" w:cs="仿宋"/>
          <w:kern w:val="0"/>
          <w:sz w:val="28"/>
          <w:szCs w:val="28"/>
        </w:rPr>
        <w:t>;</w:t>
      </w:r>
      <w:r>
        <w:rPr>
          <w:rFonts w:hint="eastAsia" w:ascii="宋体" w:hAnsi="宋体" w:cs="仿宋"/>
          <w:kern w:val="0"/>
          <w:sz w:val="28"/>
          <w:szCs w:val="28"/>
        </w:rPr>
        <w:t>监督企业和各种经济联合体、个体户认真执行国家的法律、法令和政策，履行经济合同。</w:t>
      </w:r>
      <w:r>
        <w:rPr>
          <w:rFonts w:ascii="宋体" w:hAnsi="宋体" w:cs="仿宋"/>
          <w:kern w:val="0"/>
          <w:sz w:val="28"/>
          <w:szCs w:val="28"/>
        </w:rPr>
        <w:t xml:space="preserve"> </w:t>
      </w:r>
      <w:r>
        <w:rPr>
          <w:rFonts w:hint="eastAsia" w:ascii="宋体" w:hAnsi="宋体" w:cs="仿宋"/>
          <w:kern w:val="0"/>
          <w:sz w:val="28"/>
          <w:szCs w:val="28"/>
        </w:rPr>
        <w:t>　　</w:t>
      </w:r>
    </w:p>
    <w:p>
      <w:pPr>
        <w:autoSpaceDE w:val="0"/>
        <w:autoSpaceDN w:val="0"/>
        <w:adjustRightInd w:val="0"/>
        <w:ind w:firstLine="560" w:firstLineChars="200"/>
        <w:jc w:val="left"/>
        <w:rPr>
          <w:rFonts w:ascii="宋体" w:cs="仿宋"/>
          <w:kern w:val="0"/>
          <w:sz w:val="28"/>
          <w:szCs w:val="28"/>
        </w:rPr>
      </w:pPr>
      <w:r>
        <w:rPr>
          <w:rFonts w:ascii="宋体" w:hAnsi="宋体" w:cs="仿宋"/>
          <w:kern w:val="0"/>
          <w:sz w:val="28"/>
          <w:szCs w:val="28"/>
        </w:rPr>
        <w:t>4</w:t>
      </w:r>
      <w:r>
        <w:rPr>
          <w:rFonts w:hint="eastAsia" w:ascii="宋体" w:hAnsi="宋体" w:cs="仿宋"/>
          <w:kern w:val="0"/>
          <w:sz w:val="28"/>
          <w:szCs w:val="28"/>
        </w:rPr>
        <w:t>、开展社会主义民主和法制的宣传教育，保障公民的权利</w:t>
      </w:r>
      <w:r>
        <w:rPr>
          <w:rFonts w:ascii="宋体" w:hAnsi="宋体" w:cs="仿宋"/>
          <w:kern w:val="0"/>
          <w:sz w:val="28"/>
          <w:szCs w:val="28"/>
        </w:rPr>
        <w:t>;</w:t>
      </w:r>
      <w:r>
        <w:rPr>
          <w:rFonts w:hint="eastAsia" w:ascii="宋体" w:hAnsi="宋体" w:cs="仿宋"/>
          <w:kern w:val="0"/>
          <w:sz w:val="28"/>
          <w:szCs w:val="28"/>
        </w:rPr>
        <w:t>制定社会治安综合治理工作规划并组织实施</w:t>
      </w:r>
      <w:r>
        <w:rPr>
          <w:rFonts w:ascii="宋体" w:hAnsi="宋体" w:cs="仿宋"/>
          <w:kern w:val="0"/>
          <w:sz w:val="28"/>
          <w:szCs w:val="28"/>
        </w:rPr>
        <w:t>;</w:t>
      </w:r>
      <w:r>
        <w:rPr>
          <w:rFonts w:hint="eastAsia" w:ascii="宋体" w:hAnsi="宋体" w:cs="仿宋"/>
          <w:kern w:val="0"/>
          <w:sz w:val="28"/>
          <w:szCs w:val="28"/>
        </w:rPr>
        <w:t>加强社区管理工作，依法管理外来流动人口，处理人民来信来访，调解民间纠纷，打击违法犯罪，维护社会稳定。</w:t>
      </w:r>
      <w:r>
        <w:rPr>
          <w:rFonts w:ascii="宋体" w:hAnsi="宋体" w:cs="仿宋"/>
          <w:kern w:val="0"/>
          <w:sz w:val="28"/>
          <w:szCs w:val="28"/>
        </w:rPr>
        <w:t xml:space="preserve"> </w:t>
      </w:r>
      <w:r>
        <w:rPr>
          <w:rFonts w:hint="eastAsia" w:ascii="宋体" w:hAnsi="宋体" w:cs="仿宋"/>
          <w:kern w:val="0"/>
          <w:sz w:val="28"/>
          <w:szCs w:val="28"/>
        </w:rPr>
        <w:t>　　</w:t>
      </w:r>
    </w:p>
    <w:p>
      <w:pPr>
        <w:autoSpaceDE w:val="0"/>
        <w:autoSpaceDN w:val="0"/>
        <w:adjustRightInd w:val="0"/>
        <w:ind w:firstLine="560" w:firstLineChars="200"/>
        <w:jc w:val="left"/>
        <w:rPr>
          <w:rFonts w:ascii="宋体" w:cs="仿宋"/>
          <w:kern w:val="0"/>
          <w:sz w:val="28"/>
          <w:szCs w:val="28"/>
        </w:rPr>
      </w:pPr>
      <w:r>
        <w:rPr>
          <w:rFonts w:ascii="宋体" w:hAnsi="宋体" w:cs="仿宋"/>
          <w:kern w:val="0"/>
          <w:sz w:val="28"/>
          <w:szCs w:val="28"/>
        </w:rPr>
        <w:t>5</w:t>
      </w:r>
      <w:r>
        <w:rPr>
          <w:rFonts w:hint="eastAsia" w:ascii="宋体" w:hAnsi="宋体" w:cs="仿宋"/>
          <w:kern w:val="0"/>
          <w:sz w:val="28"/>
          <w:szCs w:val="28"/>
        </w:rPr>
        <w:t>、制定社会各项事业发展计划，发展教育、卫生、科技、民政、广播电视、文化、体育事业</w:t>
      </w:r>
      <w:r>
        <w:rPr>
          <w:rFonts w:ascii="宋体" w:hAnsi="宋体" w:cs="仿宋"/>
          <w:kern w:val="0"/>
          <w:sz w:val="28"/>
          <w:szCs w:val="28"/>
        </w:rPr>
        <w:t>;</w:t>
      </w:r>
      <w:r>
        <w:rPr>
          <w:rFonts w:hint="eastAsia" w:ascii="宋体" w:hAnsi="宋体" w:cs="仿宋"/>
          <w:kern w:val="0"/>
          <w:sz w:val="28"/>
          <w:szCs w:val="28"/>
        </w:rPr>
        <w:t>组织实施义务教育和其他各类教育</w:t>
      </w:r>
      <w:r>
        <w:rPr>
          <w:rFonts w:ascii="宋体" w:hAnsi="宋体" w:cs="仿宋"/>
          <w:kern w:val="0"/>
          <w:sz w:val="28"/>
          <w:szCs w:val="28"/>
        </w:rPr>
        <w:t>;</w:t>
      </w:r>
      <w:r>
        <w:rPr>
          <w:rFonts w:hint="eastAsia" w:ascii="宋体" w:hAnsi="宋体" w:cs="仿宋"/>
          <w:kern w:val="0"/>
          <w:sz w:val="28"/>
          <w:szCs w:val="28"/>
        </w:rPr>
        <w:t>加强计划生育工作</w:t>
      </w:r>
      <w:r>
        <w:rPr>
          <w:rFonts w:ascii="宋体" w:hAnsi="宋体" w:cs="仿宋"/>
          <w:kern w:val="0"/>
          <w:sz w:val="28"/>
          <w:szCs w:val="28"/>
        </w:rPr>
        <w:t>;</w:t>
      </w:r>
      <w:r>
        <w:rPr>
          <w:rFonts w:hint="eastAsia" w:ascii="宋体" w:hAnsi="宋体" w:cs="仿宋"/>
          <w:kern w:val="0"/>
          <w:sz w:val="28"/>
          <w:szCs w:val="28"/>
        </w:rPr>
        <w:t>推进社会保障、社会福利事业和养老保险工作</w:t>
      </w:r>
      <w:r>
        <w:rPr>
          <w:rFonts w:ascii="宋体" w:hAnsi="宋体" w:cs="仿宋"/>
          <w:kern w:val="0"/>
          <w:sz w:val="28"/>
          <w:szCs w:val="28"/>
        </w:rPr>
        <w:t>;</w:t>
      </w:r>
      <w:r>
        <w:rPr>
          <w:rFonts w:hint="eastAsia" w:ascii="宋体" w:hAnsi="宋体" w:cs="仿宋"/>
          <w:kern w:val="0"/>
          <w:sz w:val="28"/>
          <w:szCs w:val="28"/>
        </w:rPr>
        <w:t>做好劳动管理、科普、老龄及宗教、侨务等工作。</w:t>
      </w:r>
      <w:r>
        <w:rPr>
          <w:rFonts w:ascii="宋体" w:hAnsi="宋体" w:cs="仿宋"/>
          <w:kern w:val="0"/>
          <w:sz w:val="28"/>
          <w:szCs w:val="28"/>
        </w:rPr>
        <w:t xml:space="preserve"> </w:t>
      </w:r>
      <w:r>
        <w:rPr>
          <w:rFonts w:hint="eastAsia" w:ascii="宋体" w:hAnsi="宋体" w:cs="仿宋"/>
          <w:kern w:val="0"/>
          <w:sz w:val="28"/>
          <w:szCs w:val="28"/>
        </w:rPr>
        <w:t>　　</w:t>
      </w:r>
    </w:p>
    <w:p>
      <w:pPr>
        <w:autoSpaceDE w:val="0"/>
        <w:autoSpaceDN w:val="0"/>
        <w:adjustRightInd w:val="0"/>
        <w:ind w:firstLine="560" w:firstLineChars="200"/>
        <w:jc w:val="left"/>
        <w:rPr>
          <w:rFonts w:ascii="宋体" w:cs="仿宋"/>
          <w:kern w:val="0"/>
          <w:sz w:val="28"/>
          <w:szCs w:val="28"/>
        </w:rPr>
      </w:pPr>
      <w:r>
        <w:rPr>
          <w:rFonts w:ascii="宋体" w:hAnsi="宋体" w:cs="仿宋"/>
          <w:kern w:val="0"/>
          <w:sz w:val="28"/>
          <w:szCs w:val="28"/>
        </w:rPr>
        <w:t>6</w:t>
      </w:r>
      <w:r>
        <w:rPr>
          <w:rFonts w:hint="eastAsia" w:ascii="宋体" w:hAnsi="宋体" w:cs="仿宋"/>
          <w:kern w:val="0"/>
          <w:sz w:val="28"/>
          <w:szCs w:val="28"/>
        </w:rPr>
        <w:t>、加强镇级财政的监督和管理，按计划组织、管理镇财政收入和支出，执行国家有关财经纪律和政策，保证国家财政收入的完成</w:t>
      </w:r>
      <w:r>
        <w:rPr>
          <w:rFonts w:ascii="宋体" w:hAnsi="宋体" w:cs="仿宋"/>
          <w:kern w:val="0"/>
          <w:sz w:val="28"/>
          <w:szCs w:val="28"/>
        </w:rPr>
        <w:t>;</w:t>
      </w:r>
      <w:r>
        <w:rPr>
          <w:rFonts w:hint="eastAsia" w:ascii="宋体" w:hAnsi="宋体" w:cs="仿宋"/>
          <w:kern w:val="0"/>
          <w:sz w:val="28"/>
          <w:szCs w:val="28"/>
        </w:rPr>
        <w:t>做好统计工作。</w:t>
      </w:r>
      <w:r>
        <w:rPr>
          <w:rFonts w:ascii="宋体" w:hAnsi="宋体" w:cs="仿宋"/>
          <w:kern w:val="0"/>
          <w:sz w:val="28"/>
          <w:szCs w:val="28"/>
        </w:rPr>
        <w:t xml:space="preserve"> </w:t>
      </w:r>
      <w:r>
        <w:rPr>
          <w:rFonts w:hint="eastAsia" w:ascii="宋体" w:hAnsi="宋体" w:cs="仿宋"/>
          <w:kern w:val="0"/>
          <w:sz w:val="28"/>
          <w:szCs w:val="28"/>
        </w:rPr>
        <w:t>　　</w:t>
      </w:r>
    </w:p>
    <w:p>
      <w:pPr>
        <w:autoSpaceDE w:val="0"/>
        <w:autoSpaceDN w:val="0"/>
        <w:adjustRightInd w:val="0"/>
        <w:ind w:firstLine="560" w:firstLineChars="200"/>
        <w:jc w:val="left"/>
        <w:rPr>
          <w:rFonts w:ascii="宋体" w:cs="仿宋"/>
          <w:kern w:val="0"/>
          <w:sz w:val="28"/>
          <w:szCs w:val="28"/>
        </w:rPr>
      </w:pPr>
      <w:r>
        <w:rPr>
          <w:rFonts w:ascii="宋体" w:hAnsi="宋体" w:cs="仿宋"/>
          <w:kern w:val="0"/>
          <w:sz w:val="28"/>
          <w:szCs w:val="28"/>
        </w:rPr>
        <w:t>7</w:t>
      </w:r>
      <w:r>
        <w:rPr>
          <w:rFonts w:hint="eastAsia" w:ascii="宋体" w:hAnsi="宋体" w:cs="仿宋"/>
          <w:kern w:val="0"/>
          <w:sz w:val="28"/>
          <w:szCs w:val="28"/>
        </w:rPr>
        <w:t>、指导、支持、帮助村</w:t>
      </w:r>
      <w:r>
        <w:rPr>
          <w:rFonts w:ascii="宋体" w:hAnsi="宋体" w:cs="仿宋"/>
          <w:kern w:val="0"/>
          <w:sz w:val="28"/>
          <w:szCs w:val="28"/>
        </w:rPr>
        <w:t>(</w:t>
      </w:r>
      <w:r>
        <w:rPr>
          <w:rFonts w:hint="eastAsia" w:ascii="宋体" w:hAnsi="宋体" w:cs="仿宋"/>
          <w:kern w:val="0"/>
          <w:sz w:val="28"/>
          <w:szCs w:val="28"/>
        </w:rPr>
        <w:t>居</w:t>
      </w:r>
      <w:r>
        <w:rPr>
          <w:rFonts w:ascii="宋体" w:hAnsi="宋体" w:cs="仿宋"/>
          <w:kern w:val="0"/>
          <w:sz w:val="28"/>
          <w:szCs w:val="28"/>
        </w:rPr>
        <w:t>)</w:t>
      </w:r>
      <w:r>
        <w:rPr>
          <w:rFonts w:hint="eastAsia" w:ascii="宋体" w:hAnsi="宋体" w:cs="仿宋"/>
          <w:kern w:val="0"/>
          <w:sz w:val="28"/>
          <w:szCs w:val="28"/>
        </w:rPr>
        <w:t>民委员会的组织制度建设和业务建设，促进村</w:t>
      </w:r>
      <w:r>
        <w:rPr>
          <w:rFonts w:ascii="宋体" w:hAnsi="宋体" w:cs="仿宋"/>
          <w:kern w:val="0"/>
          <w:sz w:val="28"/>
          <w:szCs w:val="28"/>
        </w:rPr>
        <w:t>(</w:t>
      </w:r>
      <w:r>
        <w:rPr>
          <w:rFonts w:hint="eastAsia" w:ascii="宋体" w:hAnsi="宋体" w:cs="仿宋"/>
          <w:kern w:val="0"/>
          <w:sz w:val="28"/>
          <w:szCs w:val="28"/>
        </w:rPr>
        <w:t>居</w:t>
      </w:r>
      <w:r>
        <w:rPr>
          <w:rFonts w:ascii="宋体" w:hAnsi="宋体" w:cs="仿宋"/>
          <w:kern w:val="0"/>
          <w:sz w:val="28"/>
          <w:szCs w:val="28"/>
        </w:rPr>
        <w:t>)</w:t>
      </w:r>
      <w:r>
        <w:rPr>
          <w:rFonts w:hint="eastAsia" w:ascii="宋体" w:hAnsi="宋体" w:cs="仿宋"/>
          <w:kern w:val="0"/>
          <w:sz w:val="28"/>
          <w:szCs w:val="28"/>
        </w:rPr>
        <w:t>民委员会民</w:t>
      </w:r>
      <w:r>
        <w:rPr>
          <w:rFonts w:ascii="宋体" w:cs="仿宋"/>
          <w:kern w:val="0"/>
          <w:sz w:val="28"/>
          <w:szCs w:val="28"/>
        </w:rPr>
        <w:t>-</w:t>
      </w:r>
      <w:r>
        <w:rPr>
          <w:rFonts w:hint="eastAsia" w:ascii="宋体" w:hAnsi="宋体" w:cs="仿宋"/>
          <w:kern w:val="0"/>
          <w:sz w:val="28"/>
          <w:szCs w:val="28"/>
        </w:rPr>
        <w:t>主自治。</w:t>
      </w:r>
      <w:r>
        <w:rPr>
          <w:rFonts w:ascii="宋体" w:hAnsi="宋体" w:cs="仿宋"/>
          <w:kern w:val="0"/>
          <w:sz w:val="28"/>
          <w:szCs w:val="28"/>
        </w:rPr>
        <w:t xml:space="preserve"> </w:t>
      </w:r>
      <w:r>
        <w:rPr>
          <w:rFonts w:hint="eastAsia" w:ascii="宋体" w:hAnsi="宋体" w:cs="仿宋"/>
          <w:kern w:val="0"/>
          <w:sz w:val="28"/>
          <w:szCs w:val="28"/>
        </w:rPr>
        <w:t>　　</w:t>
      </w:r>
    </w:p>
    <w:p>
      <w:pPr>
        <w:autoSpaceDE w:val="0"/>
        <w:autoSpaceDN w:val="0"/>
        <w:adjustRightInd w:val="0"/>
        <w:ind w:firstLine="560" w:firstLineChars="200"/>
        <w:jc w:val="left"/>
        <w:rPr>
          <w:rFonts w:ascii="宋体" w:cs="仿宋"/>
          <w:kern w:val="0"/>
          <w:sz w:val="28"/>
          <w:szCs w:val="28"/>
        </w:rPr>
      </w:pPr>
      <w:r>
        <w:rPr>
          <w:rFonts w:ascii="宋体" w:hAnsi="宋体" w:cs="仿宋"/>
          <w:kern w:val="0"/>
          <w:sz w:val="28"/>
          <w:szCs w:val="28"/>
        </w:rPr>
        <w:t>8</w:t>
      </w:r>
      <w:r>
        <w:rPr>
          <w:rFonts w:hint="eastAsia" w:ascii="宋体" w:hAnsi="宋体" w:cs="仿宋"/>
          <w:kern w:val="0"/>
          <w:sz w:val="28"/>
          <w:szCs w:val="28"/>
        </w:rPr>
        <w:t>、制定和组织实施镇村建设规划</w:t>
      </w:r>
      <w:r>
        <w:rPr>
          <w:rFonts w:ascii="宋体" w:hAnsi="宋体" w:cs="仿宋"/>
          <w:kern w:val="0"/>
          <w:sz w:val="28"/>
          <w:szCs w:val="28"/>
        </w:rPr>
        <w:t>;</w:t>
      </w:r>
      <w:r>
        <w:rPr>
          <w:rFonts w:hint="eastAsia" w:ascii="宋体" w:hAnsi="宋体" w:cs="仿宋"/>
          <w:kern w:val="0"/>
          <w:sz w:val="28"/>
          <w:szCs w:val="28"/>
        </w:rPr>
        <w:t>加强公用、市政设施、水利建设和管理以及房屋土地管理和环境综合整治工作，保护和改善生活环境和生态环境。</w:t>
      </w:r>
      <w:r>
        <w:rPr>
          <w:rFonts w:ascii="宋体" w:hAnsi="宋体" w:cs="仿宋"/>
          <w:kern w:val="0"/>
          <w:sz w:val="28"/>
          <w:szCs w:val="28"/>
        </w:rPr>
        <w:t xml:space="preserve"> </w:t>
      </w:r>
      <w:r>
        <w:rPr>
          <w:rFonts w:hint="eastAsia" w:ascii="宋体" w:hAnsi="宋体" w:cs="仿宋"/>
          <w:kern w:val="0"/>
          <w:sz w:val="28"/>
          <w:szCs w:val="28"/>
        </w:rPr>
        <w:t>　　</w:t>
      </w:r>
    </w:p>
    <w:p>
      <w:pPr>
        <w:autoSpaceDE w:val="0"/>
        <w:autoSpaceDN w:val="0"/>
        <w:adjustRightInd w:val="0"/>
        <w:ind w:firstLine="560" w:firstLineChars="200"/>
        <w:jc w:val="left"/>
        <w:rPr>
          <w:rFonts w:ascii="宋体" w:cs="仿宋"/>
          <w:kern w:val="0"/>
          <w:sz w:val="28"/>
          <w:szCs w:val="28"/>
        </w:rPr>
      </w:pPr>
      <w:r>
        <w:rPr>
          <w:rFonts w:ascii="宋体" w:hAnsi="宋体" w:cs="仿宋"/>
          <w:kern w:val="0"/>
          <w:sz w:val="28"/>
          <w:szCs w:val="28"/>
        </w:rPr>
        <w:t>9</w:t>
      </w:r>
      <w:r>
        <w:rPr>
          <w:rFonts w:hint="eastAsia" w:ascii="宋体" w:hAnsi="宋体" w:cs="仿宋"/>
          <w:kern w:val="0"/>
          <w:sz w:val="28"/>
          <w:szCs w:val="28"/>
        </w:rPr>
        <w:t>、协助和支持设置在本行政区域内不隶属于镇的国家机关和企事业单位工作，监督其遵守和执行国家的法律、法规和政策。</w:t>
      </w:r>
      <w:r>
        <w:rPr>
          <w:rFonts w:ascii="宋体" w:hAnsi="宋体" w:cs="仿宋"/>
          <w:kern w:val="0"/>
          <w:sz w:val="28"/>
          <w:szCs w:val="28"/>
        </w:rPr>
        <w:t xml:space="preserve"> </w:t>
      </w:r>
      <w:r>
        <w:rPr>
          <w:rFonts w:hint="eastAsia" w:ascii="宋体" w:hAnsi="宋体" w:cs="仿宋"/>
          <w:kern w:val="0"/>
          <w:sz w:val="28"/>
          <w:szCs w:val="28"/>
        </w:rPr>
        <w:t>　　</w:t>
      </w:r>
    </w:p>
    <w:p>
      <w:pPr>
        <w:autoSpaceDE w:val="0"/>
        <w:autoSpaceDN w:val="0"/>
        <w:adjustRightInd w:val="0"/>
        <w:ind w:firstLine="560" w:firstLineChars="200"/>
        <w:jc w:val="left"/>
        <w:rPr>
          <w:rFonts w:ascii="宋体" w:cs="仿宋"/>
          <w:kern w:val="0"/>
          <w:sz w:val="28"/>
          <w:szCs w:val="28"/>
        </w:rPr>
      </w:pPr>
      <w:r>
        <w:rPr>
          <w:rFonts w:ascii="宋体" w:hAnsi="宋体" w:cs="仿宋"/>
          <w:kern w:val="0"/>
          <w:sz w:val="28"/>
          <w:szCs w:val="28"/>
        </w:rPr>
        <w:t>10</w:t>
      </w:r>
      <w:r>
        <w:rPr>
          <w:rFonts w:hint="eastAsia" w:ascii="宋体" w:hAnsi="宋体" w:cs="仿宋"/>
          <w:kern w:val="0"/>
          <w:sz w:val="28"/>
          <w:szCs w:val="28"/>
        </w:rPr>
        <w:t>、承办县人民政府交办的其它事项。</w:t>
      </w:r>
    </w:p>
    <w:p>
      <w:pPr>
        <w:autoSpaceDE w:val="0"/>
        <w:autoSpaceDN w:val="0"/>
        <w:adjustRightInd w:val="0"/>
        <w:jc w:val="left"/>
        <w:rPr>
          <w:rFonts w:ascii="宋体" w:cs="黑体"/>
          <w:b/>
          <w:kern w:val="0"/>
          <w:sz w:val="28"/>
          <w:szCs w:val="28"/>
        </w:rPr>
      </w:pPr>
      <w:r>
        <w:rPr>
          <w:rFonts w:hint="eastAsia" w:ascii="宋体" w:hAnsi="宋体" w:cs="黑体"/>
          <w:b/>
          <w:kern w:val="0"/>
          <w:sz w:val="28"/>
          <w:szCs w:val="28"/>
        </w:rPr>
        <w:t>二、观堂镇部门预算单位构成</w:t>
      </w:r>
    </w:p>
    <w:p>
      <w:pPr>
        <w:autoSpaceDE w:val="0"/>
        <w:autoSpaceDN w:val="0"/>
        <w:adjustRightInd w:val="0"/>
        <w:ind w:firstLine="560" w:firstLineChars="200"/>
        <w:jc w:val="left"/>
        <w:rPr>
          <w:rFonts w:ascii="宋体" w:cs="仿宋"/>
          <w:kern w:val="0"/>
          <w:sz w:val="28"/>
          <w:szCs w:val="28"/>
        </w:rPr>
      </w:pPr>
      <w:r>
        <w:rPr>
          <w:rFonts w:hint="eastAsia" w:ascii="宋体" w:hAnsi="宋体" w:cs="仿宋"/>
          <w:kern w:val="0"/>
          <w:sz w:val="28"/>
          <w:szCs w:val="28"/>
        </w:rPr>
        <w:t>观堂镇为一级预算单位，部门预算由</w:t>
      </w:r>
      <w:r>
        <w:rPr>
          <w:rFonts w:ascii="宋体" w:hAnsi="宋体" w:cs="Arial"/>
          <w:sz w:val="28"/>
          <w:szCs w:val="28"/>
        </w:rPr>
        <w:t>4</w:t>
      </w:r>
      <w:r>
        <w:rPr>
          <w:rFonts w:hint="eastAsia" w:ascii="宋体" w:hAnsi="宋体"/>
          <w:sz w:val="28"/>
          <w:szCs w:val="28"/>
        </w:rPr>
        <w:t>个预算单位编制决算</w:t>
      </w:r>
      <w:r>
        <w:rPr>
          <w:rFonts w:ascii="宋体"/>
          <w:sz w:val="28"/>
          <w:szCs w:val="28"/>
        </w:rPr>
        <w:t>,</w:t>
      </w:r>
      <w:r>
        <w:rPr>
          <w:rFonts w:hint="eastAsia" w:ascii="宋体" w:hAnsi="宋体"/>
          <w:sz w:val="28"/>
          <w:szCs w:val="28"/>
        </w:rPr>
        <w:t>其中：</w:t>
      </w:r>
      <w:r>
        <w:rPr>
          <w:rFonts w:hint="eastAsia" w:ascii="宋体" w:hAnsi="宋体"/>
          <w:sz w:val="28"/>
          <w:szCs w:val="28"/>
          <w:lang w:eastAsia="zh-CN"/>
        </w:rPr>
        <w:t>镇直</w:t>
      </w:r>
      <w:r>
        <w:rPr>
          <w:rFonts w:hint="eastAsia" w:ascii="宋体" w:hAnsi="宋体" w:cs="Arial"/>
          <w:sz w:val="28"/>
          <w:szCs w:val="28"/>
        </w:rPr>
        <w:t>机关、农业服务中心、群众文化服务中心和计划生育服务中心共</w:t>
      </w:r>
      <w:r>
        <w:rPr>
          <w:rFonts w:ascii="宋体" w:hAnsi="宋体" w:cs="Arial"/>
          <w:sz w:val="28"/>
          <w:szCs w:val="28"/>
        </w:rPr>
        <w:t>4</w:t>
      </w:r>
      <w:r>
        <w:rPr>
          <w:rFonts w:hint="eastAsia" w:ascii="宋体" w:hAnsi="宋体" w:cs="Arial"/>
          <w:sz w:val="28"/>
          <w:szCs w:val="28"/>
        </w:rPr>
        <w:t>个编制单位。</w:t>
      </w:r>
    </w:p>
    <w:p>
      <w:pPr>
        <w:autoSpaceDE w:val="0"/>
        <w:autoSpaceDN w:val="0"/>
        <w:adjustRightInd w:val="0"/>
        <w:jc w:val="center"/>
        <w:rPr>
          <w:rFonts w:ascii="宋体" w:cs="宋体"/>
          <w:b/>
          <w:kern w:val="0"/>
          <w:sz w:val="28"/>
          <w:szCs w:val="28"/>
        </w:rPr>
      </w:pPr>
      <w:r>
        <w:rPr>
          <w:rFonts w:hint="eastAsia" w:ascii="宋体" w:hAnsi="宋体" w:cs="宋体"/>
          <w:b/>
          <w:kern w:val="0"/>
          <w:sz w:val="28"/>
          <w:szCs w:val="28"/>
        </w:rPr>
        <w:t>第二部分</w:t>
      </w:r>
    </w:p>
    <w:p>
      <w:pPr>
        <w:autoSpaceDE w:val="0"/>
        <w:autoSpaceDN w:val="0"/>
        <w:adjustRightInd w:val="0"/>
        <w:jc w:val="center"/>
        <w:rPr>
          <w:rFonts w:ascii="宋体" w:cs="宋体"/>
          <w:b/>
          <w:kern w:val="0"/>
          <w:sz w:val="28"/>
          <w:szCs w:val="28"/>
        </w:rPr>
      </w:pPr>
      <w:r>
        <w:rPr>
          <w:rFonts w:hint="eastAsia" w:ascii="宋体" w:hAnsi="宋体" w:cs="宋体"/>
          <w:b/>
          <w:kern w:val="0"/>
          <w:sz w:val="28"/>
          <w:szCs w:val="28"/>
        </w:rPr>
        <w:t>观堂镇</w:t>
      </w:r>
      <w:r>
        <w:rPr>
          <w:rFonts w:hint="eastAsia" w:ascii="宋体" w:hAnsi="宋体" w:cs="宋体"/>
          <w:b/>
          <w:kern w:val="0"/>
          <w:sz w:val="28"/>
          <w:szCs w:val="28"/>
          <w:lang w:eastAsia="zh-CN"/>
        </w:rPr>
        <w:t>2019</w:t>
      </w:r>
      <w:r>
        <w:rPr>
          <w:rFonts w:ascii="宋体" w:hAnsi="宋体" w:cs="宋体"/>
          <w:b/>
          <w:kern w:val="0"/>
          <w:sz w:val="28"/>
          <w:szCs w:val="28"/>
        </w:rPr>
        <w:t xml:space="preserve"> </w:t>
      </w:r>
      <w:r>
        <w:rPr>
          <w:rFonts w:hint="eastAsia" w:ascii="宋体" w:hAnsi="宋体" w:cs="宋体"/>
          <w:b/>
          <w:kern w:val="0"/>
          <w:sz w:val="28"/>
          <w:szCs w:val="28"/>
        </w:rPr>
        <w:t>年部门预算情况说明</w:t>
      </w:r>
    </w:p>
    <w:p>
      <w:pPr>
        <w:autoSpaceDE w:val="0"/>
        <w:autoSpaceDN w:val="0"/>
        <w:adjustRightInd w:val="0"/>
        <w:ind w:firstLine="281" w:firstLineChars="100"/>
        <w:jc w:val="left"/>
        <w:rPr>
          <w:rFonts w:ascii="宋体" w:cs="黑体"/>
          <w:b/>
          <w:bCs/>
          <w:kern w:val="0"/>
          <w:sz w:val="28"/>
          <w:szCs w:val="28"/>
        </w:rPr>
      </w:pPr>
      <w:r>
        <w:rPr>
          <w:rFonts w:hint="eastAsia" w:ascii="宋体" w:hAnsi="宋体" w:cs="黑体"/>
          <w:b/>
          <w:bCs/>
          <w:kern w:val="0"/>
          <w:sz w:val="28"/>
          <w:szCs w:val="28"/>
        </w:rPr>
        <w:t>一、收入支出预算总体情况说明</w:t>
      </w:r>
    </w:p>
    <w:p>
      <w:pPr>
        <w:autoSpaceDE w:val="0"/>
        <w:autoSpaceDN w:val="0"/>
        <w:adjustRightInd w:val="0"/>
        <w:ind w:firstLine="660"/>
        <w:jc w:val="left"/>
        <w:rPr>
          <w:rFonts w:ascii="宋体" w:cs="仿宋"/>
          <w:kern w:val="0"/>
          <w:sz w:val="28"/>
          <w:szCs w:val="28"/>
        </w:rPr>
      </w:pPr>
      <w:r>
        <w:rPr>
          <w:rFonts w:hint="eastAsia" w:ascii="宋体" w:hAnsi="宋体" w:cs="仿宋"/>
          <w:kern w:val="0"/>
          <w:sz w:val="28"/>
          <w:szCs w:val="28"/>
        </w:rPr>
        <w:t>观堂镇</w:t>
      </w:r>
      <w:r>
        <w:rPr>
          <w:rFonts w:hint="eastAsia" w:ascii="宋体" w:hAnsi="宋体" w:cs="仿宋"/>
          <w:kern w:val="0"/>
          <w:sz w:val="28"/>
          <w:szCs w:val="28"/>
          <w:lang w:eastAsia="zh-CN"/>
        </w:rPr>
        <w:t>2019</w:t>
      </w:r>
      <w:r>
        <w:rPr>
          <w:rFonts w:ascii="宋体" w:hAnsi="宋体" w:cs="仿宋"/>
          <w:kern w:val="0"/>
          <w:sz w:val="28"/>
          <w:szCs w:val="28"/>
        </w:rPr>
        <w:t xml:space="preserve"> </w:t>
      </w:r>
      <w:r>
        <w:rPr>
          <w:rFonts w:hint="eastAsia" w:ascii="宋体" w:hAnsi="宋体" w:cs="仿宋"/>
          <w:kern w:val="0"/>
          <w:sz w:val="28"/>
          <w:szCs w:val="28"/>
        </w:rPr>
        <w:t>年收入总计</w:t>
      </w:r>
      <w:r>
        <w:rPr>
          <w:rFonts w:hint="eastAsia" w:ascii="宋体" w:hAnsi="宋体" w:cs="仿宋"/>
          <w:kern w:val="0"/>
          <w:sz w:val="28"/>
          <w:szCs w:val="28"/>
          <w:lang w:val="en-US" w:eastAsia="zh-CN"/>
        </w:rPr>
        <w:t>744</w:t>
      </w:r>
      <w:r>
        <w:rPr>
          <w:rFonts w:hint="eastAsia" w:ascii="宋体" w:hAnsi="宋体" w:cs="仿宋"/>
          <w:kern w:val="0"/>
          <w:sz w:val="28"/>
          <w:szCs w:val="28"/>
        </w:rPr>
        <w:t>万元，支出总计</w:t>
      </w:r>
      <w:r>
        <w:rPr>
          <w:rFonts w:hint="eastAsia" w:ascii="宋体" w:hAnsi="宋体" w:cs="仿宋"/>
          <w:kern w:val="0"/>
          <w:sz w:val="28"/>
          <w:szCs w:val="28"/>
          <w:lang w:val="en-US" w:eastAsia="zh-CN"/>
        </w:rPr>
        <w:t>744</w:t>
      </w:r>
      <w:r>
        <w:rPr>
          <w:rFonts w:hint="eastAsia" w:ascii="宋体" w:hAnsi="宋体" w:cs="仿宋"/>
          <w:kern w:val="0"/>
          <w:sz w:val="28"/>
          <w:szCs w:val="28"/>
        </w:rPr>
        <w:t>万元，支出包括一般公共服务支出。与</w:t>
      </w:r>
      <w:r>
        <w:rPr>
          <w:rFonts w:ascii="宋体" w:hAnsi="宋体" w:cs="仿宋"/>
          <w:kern w:val="0"/>
          <w:sz w:val="28"/>
          <w:szCs w:val="28"/>
        </w:rPr>
        <w:t>201</w:t>
      </w:r>
      <w:r>
        <w:rPr>
          <w:rFonts w:hint="eastAsia" w:ascii="宋体" w:hAnsi="宋体" w:cs="仿宋"/>
          <w:kern w:val="0"/>
          <w:sz w:val="28"/>
          <w:szCs w:val="28"/>
          <w:lang w:val="en-US" w:eastAsia="zh-CN"/>
        </w:rPr>
        <w:t>8</w:t>
      </w:r>
      <w:r>
        <w:rPr>
          <w:rFonts w:hint="eastAsia" w:ascii="宋体" w:hAnsi="宋体" w:cs="仿宋"/>
          <w:kern w:val="0"/>
          <w:sz w:val="28"/>
          <w:szCs w:val="28"/>
        </w:rPr>
        <w:t>年相比，收支各</w:t>
      </w:r>
      <w:r>
        <w:rPr>
          <w:rFonts w:hint="eastAsia" w:ascii="宋体" w:hAnsi="宋体" w:cs="仿宋"/>
          <w:kern w:val="0"/>
          <w:sz w:val="28"/>
          <w:szCs w:val="28"/>
          <w:lang w:eastAsia="zh-CN"/>
        </w:rPr>
        <w:t>增加</w:t>
      </w:r>
      <w:r>
        <w:rPr>
          <w:rFonts w:hint="eastAsia" w:ascii="宋体" w:hAnsi="宋体" w:cs="仿宋"/>
          <w:kern w:val="0"/>
          <w:sz w:val="28"/>
          <w:szCs w:val="28"/>
          <w:lang w:val="en-US" w:eastAsia="zh-CN"/>
        </w:rPr>
        <w:t>110</w:t>
      </w:r>
      <w:r>
        <w:rPr>
          <w:rFonts w:hint="eastAsia" w:ascii="宋体" w:hAnsi="宋体" w:cs="仿宋"/>
          <w:kern w:val="0"/>
          <w:sz w:val="28"/>
          <w:szCs w:val="28"/>
        </w:rPr>
        <w:t>万元，</w:t>
      </w:r>
      <w:r>
        <w:rPr>
          <w:rFonts w:hint="eastAsia" w:ascii="宋体" w:hAnsi="宋体" w:cs="仿宋"/>
          <w:kern w:val="0"/>
          <w:sz w:val="28"/>
          <w:szCs w:val="28"/>
          <w:lang w:eastAsia="zh-CN"/>
        </w:rPr>
        <w:t>增加</w:t>
      </w:r>
      <w:r>
        <w:rPr>
          <w:rFonts w:hint="eastAsia" w:ascii="宋体" w:hAnsi="宋体" w:cs="仿宋"/>
          <w:kern w:val="0"/>
          <w:sz w:val="28"/>
          <w:szCs w:val="28"/>
          <w:lang w:val="en-US" w:eastAsia="zh-CN"/>
        </w:rPr>
        <w:t>22.8</w:t>
      </w:r>
      <w:r>
        <w:rPr>
          <w:rFonts w:ascii="宋体" w:hAnsi="宋体" w:cs="仿宋"/>
          <w:kern w:val="0"/>
          <w:sz w:val="28"/>
          <w:szCs w:val="28"/>
        </w:rPr>
        <w:t>%</w:t>
      </w:r>
      <w:r>
        <w:rPr>
          <w:rFonts w:hint="eastAsia" w:ascii="宋体" w:hAnsi="宋体" w:cs="仿宋"/>
          <w:kern w:val="0"/>
          <w:sz w:val="28"/>
          <w:szCs w:val="28"/>
        </w:rPr>
        <w:t>。主要原因：</w:t>
      </w:r>
      <w:r>
        <w:rPr>
          <w:rFonts w:hint="eastAsia" w:ascii="宋体" w:hAnsi="宋体" w:cs="仿宋"/>
          <w:kern w:val="0"/>
          <w:sz w:val="28"/>
          <w:szCs w:val="28"/>
          <w:lang w:eastAsia="zh-CN"/>
        </w:rPr>
        <w:t>人员变动工资福利支出增加、经费收入增加</w:t>
      </w:r>
      <w:r>
        <w:rPr>
          <w:rFonts w:hint="eastAsia" w:ascii="宋体" w:hAnsi="宋体" w:cs="仿宋"/>
          <w:kern w:val="0"/>
          <w:sz w:val="28"/>
          <w:szCs w:val="28"/>
        </w:rPr>
        <w:t>。</w:t>
      </w:r>
    </w:p>
    <w:p>
      <w:pPr>
        <w:autoSpaceDE w:val="0"/>
        <w:autoSpaceDN w:val="0"/>
        <w:adjustRightInd w:val="0"/>
        <w:ind w:firstLine="660"/>
        <w:jc w:val="left"/>
        <w:rPr>
          <w:rFonts w:ascii="宋体" w:cs="黑体"/>
          <w:b/>
          <w:bCs/>
          <w:kern w:val="0"/>
          <w:sz w:val="28"/>
          <w:szCs w:val="28"/>
        </w:rPr>
      </w:pPr>
      <w:r>
        <w:rPr>
          <w:rFonts w:hint="eastAsia" w:ascii="宋体" w:hAnsi="宋体" w:cs="黑体"/>
          <w:b/>
          <w:bCs/>
          <w:kern w:val="0"/>
          <w:sz w:val="28"/>
          <w:szCs w:val="28"/>
        </w:rPr>
        <w:t>二、收入预算总体情况说明</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观堂镇人民政府</w:t>
      </w:r>
      <w:r>
        <w:rPr>
          <w:rFonts w:hint="eastAsia" w:ascii="宋体" w:hAnsi="宋体" w:cs="仿宋"/>
          <w:kern w:val="0"/>
          <w:sz w:val="28"/>
          <w:szCs w:val="28"/>
          <w:lang w:eastAsia="zh-CN"/>
        </w:rPr>
        <w:t>2019</w:t>
      </w:r>
      <w:r>
        <w:rPr>
          <w:rFonts w:ascii="宋体" w:hAnsi="宋体" w:cs="仿宋"/>
          <w:kern w:val="0"/>
          <w:sz w:val="28"/>
          <w:szCs w:val="28"/>
        </w:rPr>
        <w:t xml:space="preserve"> </w:t>
      </w:r>
      <w:r>
        <w:rPr>
          <w:rFonts w:hint="eastAsia" w:ascii="宋体" w:hAnsi="宋体" w:cs="仿宋"/>
          <w:kern w:val="0"/>
          <w:sz w:val="28"/>
          <w:szCs w:val="28"/>
        </w:rPr>
        <w:t>年收入合计</w:t>
      </w:r>
      <w:r>
        <w:rPr>
          <w:rFonts w:hint="eastAsia" w:ascii="宋体" w:hAnsi="宋体" w:cs="仿宋"/>
          <w:kern w:val="0"/>
          <w:sz w:val="28"/>
          <w:szCs w:val="28"/>
          <w:lang w:val="en-US" w:eastAsia="zh-CN"/>
        </w:rPr>
        <w:t>744</w:t>
      </w:r>
      <w:r>
        <w:rPr>
          <w:rFonts w:hint="eastAsia" w:ascii="宋体" w:hAnsi="宋体" w:cs="仿宋"/>
          <w:kern w:val="0"/>
          <w:sz w:val="28"/>
          <w:szCs w:val="28"/>
        </w:rPr>
        <w:t>万元，其中：一般公共预算收入（</w:t>
      </w:r>
      <w:r>
        <w:rPr>
          <w:rFonts w:hint="eastAsia" w:ascii="宋体" w:hAnsi="宋体" w:cs="宋体"/>
          <w:kern w:val="0"/>
          <w:sz w:val="28"/>
          <w:szCs w:val="28"/>
        </w:rPr>
        <w:t>含上级追加转移支付</w:t>
      </w:r>
      <w:r>
        <w:rPr>
          <w:rFonts w:hint="eastAsia" w:ascii="宋体" w:hAnsi="宋体" w:cs="仿宋"/>
          <w:kern w:val="0"/>
          <w:sz w:val="28"/>
          <w:szCs w:val="28"/>
        </w:rPr>
        <w:t>）</w:t>
      </w:r>
      <w:r>
        <w:rPr>
          <w:rFonts w:hint="eastAsia" w:ascii="宋体" w:hAnsi="宋体" w:cs="仿宋"/>
          <w:kern w:val="0"/>
          <w:sz w:val="28"/>
          <w:szCs w:val="28"/>
          <w:lang w:val="en-US" w:eastAsia="zh-CN"/>
        </w:rPr>
        <w:t>744</w:t>
      </w:r>
      <w:r>
        <w:rPr>
          <w:rFonts w:hint="eastAsia" w:ascii="宋体" w:hAnsi="宋体" w:cs="仿宋"/>
          <w:kern w:val="0"/>
          <w:sz w:val="28"/>
          <w:szCs w:val="28"/>
        </w:rPr>
        <w:t>万元；政府性基金预算收入（</w:t>
      </w:r>
      <w:r>
        <w:rPr>
          <w:rFonts w:hint="eastAsia" w:ascii="宋体" w:hAnsi="宋体" w:cs="宋体"/>
          <w:kern w:val="0"/>
          <w:sz w:val="28"/>
          <w:szCs w:val="28"/>
        </w:rPr>
        <w:t>含上级追加转移支付</w:t>
      </w:r>
      <w:r>
        <w:rPr>
          <w:rFonts w:hint="eastAsia" w:ascii="宋体" w:hAnsi="宋体" w:cs="仿宋"/>
          <w:kern w:val="0"/>
          <w:sz w:val="28"/>
          <w:szCs w:val="28"/>
        </w:rPr>
        <w:t>）</w:t>
      </w:r>
      <w:r>
        <w:rPr>
          <w:rFonts w:ascii="宋体" w:cs="仿宋"/>
          <w:kern w:val="0"/>
          <w:sz w:val="28"/>
          <w:szCs w:val="28"/>
        </w:rPr>
        <w:t>0</w:t>
      </w:r>
      <w:r>
        <w:rPr>
          <w:rFonts w:hint="eastAsia" w:ascii="宋体" w:hAnsi="宋体" w:cs="仿宋"/>
          <w:kern w:val="0"/>
          <w:sz w:val="28"/>
          <w:szCs w:val="28"/>
        </w:rPr>
        <w:t>万元；其他收入</w:t>
      </w:r>
      <w:r>
        <w:rPr>
          <w:rFonts w:ascii="宋体" w:cs="仿宋"/>
          <w:kern w:val="0"/>
          <w:sz w:val="28"/>
          <w:szCs w:val="28"/>
        </w:rPr>
        <w:t>0</w:t>
      </w:r>
      <w:r>
        <w:rPr>
          <w:rFonts w:hint="eastAsia" w:ascii="宋体" w:hAnsi="宋体" w:cs="仿宋"/>
          <w:kern w:val="0"/>
          <w:sz w:val="28"/>
          <w:szCs w:val="28"/>
        </w:rPr>
        <w:t>万元。</w:t>
      </w:r>
    </w:p>
    <w:p>
      <w:pPr>
        <w:autoSpaceDE w:val="0"/>
        <w:autoSpaceDN w:val="0"/>
        <w:adjustRightInd w:val="0"/>
        <w:ind w:firstLine="640"/>
        <w:jc w:val="left"/>
        <w:rPr>
          <w:rFonts w:ascii="宋体" w:cs="宋体"/>
          <w:kern w:val="0"/>
          <w:sz w:val="28"/>
          <w:szCs w:val="28"/>
        </w:rPr>
      </w:pPr>
    </w:p>
    <w:p>
      <w:pPr>
        <w:autoSpaceDE w:val="0"/>
        <w:autoSpaceDN w:val="0"/>
        <w:adjustRightInd w:val="0"/>
        <w:ind w:firstLine="630"/>
        <w:jc w:val="left"/>
        <w:rPr>
          <w:rFonts w:ascii="宋体" w:cs="黑体"/>
          <w:kern w:val="0"/>
          <w:sz w:val="28"/>
          <w:szCs w:val="28"/>
        </w:rPr>
      </w:pPr>
      <w:r>
        <w:rPr>
          <w:rFonts w:hint="eastAsia" w:ascii="宋体" w:hAnsi="宋体" w:cs="黑体"/>
          <w:b/>
          <w:bCs/>
          <w:kern w:val="0"/>
          <w:sz w:val="28"/>
          <w:szCs w:val="28"/>
        </w:rPr>
        <w:t>三、支出预算总体情况说明</w:t>
      </w:r>
    </w:p>
    <w:p>
      <w:pPr>
        <w:autoSpaceDE w:val="0"/>
        <w:autoSpaceDN w:val="0"/>
        <w:adjustRightInd w:val="0"/>
        <w:ind w:firstLine="645"/>
        <w:jc w:val="left"/>
        <w:rPr>
          <w:rFonts w:ascii="宋体" w:cs="黑体"/>
          <w:kern w:val="0"/>
          <w:sz w:val="28"/>
          <w:szCs w:val="28"/>
        </w:rPr>
      </w:pPr>
      <w:r>
        <w:rPr>
          <w:rFonts w:hint="eastAsia" w:ascii="宋体" w:hAnsi="宋体" w:cs="仿宋"/>
          <w:kern w:val="0"/>
          <w:sz w:val="28"/>
          <w:szCs w:val="28"/>
        </w:rPr>
        <w:t>观堂镇</w:t>
      </w:r>
      <w:r>
        <w:rPr>
          <w:rFonts w:hint="eastAsia" w:ascii="宋体" w:hAnsi="宋体" w:cs="仿宋"/>
          <w:kern w:val="0"/>
          <w:sz w:val="28"/>
          <w:szCs w:val="28"/>
          <w:lang w:eastAsia="zh-CN"/>
        </w:rPr>
        <w:t>2019</w:t>
      </w:r>
      <w:r>
        <w:rPr>
          <w:rFonts w:ascii="宋体" w:hAnsi="宋体" w:cs="仿宋"/>
          <w:kern w:val="0"/>
          <w:sz w:val="28"/>
          <w:szCs w:val="28"/>
        </w:rPr>
        <w:t xml:space="preserve"> </w:t>
      </w:r>
      <w:r>
        <w:rPr>
          <w:rFonts w:hint="eastAsia" w:ascii="宋体" w:hAnsi="宋体" w:cs="仿宋"/>
          <w:kern w:val="0"/>
          <w:sz w:val="28"/>
          <w:szCs w:val="28"/>
        </w:rPr>
        <w:t>年支出合计</w:t>
      </w:r>
      <w:r>
        <w:rPr>
          <w:rFonts w:hint="eastAsia" w:ascii="宋体" w:hAnsi="宋体" w:cs="仿宋"/>
          <w:kern w:val="0"/>
          <w:sz w:val="28"/>
          <w:szCs w:val="28"/>
          <w:lang w:val="en-US" w:eastAsia="zh-CN"/>
        </w:rPr>
        <w:t>744</w:t>
      </w:r>
      <w:r>
        <w:rPr>
          <w:rFonts w:hint="eastAsia" w:ascii="宋体" w:hAnsi="宋体" w:cs="仿宋"/>
          <w:kern w:val="0"/>
          <w:sz w:val="28"/>
          <w:szCs w:val="28"/>
        </w:rPr>
        <w:t>元，其中：基本支出</w:t>
      </w:r>
      <w:r>
        <w:rPr>
          <w:rFonts w:hint="eastAsia" w:ascii="宋体" w:hAnsi="宋体" w:cs="仿宋"/>
          <w:kern w:val="0"/>
          <w:sz w:val="28"/>
          <w:szCs w:val="28"/>
          <w:lang w:val="en-US" w:eastAsia="zh-CN"/>
        </w:rPr>
        <w:t>741</w:t>
      </w:r>
      <w:r>
        <w:rPr>
          <w:rFonts w:hint="eastAsia" w:ascii="宋体" w:hAnsi="宋体" w:cs="仿宋"/>
          <w:kern w:val="0"/>
          <w:sz w:val="28"/>
          <w:szCs w:val="28"/>
        </w:rPr>
        <w:t>万元，占</w:t>
      </w:r>
      <w:r>
        <w:rPr>
          <w:rFonts w:ascii="宋体" w:hAnsi="宋体" w:cs="仿宋"/>
          <w:kern w:val="0"/>
          <w:sz w:val="28"/>
          <w:szCs w:val="28"/>
        </w:rPr>
        <w:t>9</w:t>
      </w:r>
      <w:r>
        <w:rPr>
          <w:rFonts w:hint="eastAsia" w:ascii="宋体" w:hAnsi="宋体" w:cs="仿宋"/>
          <w:kern w:val="0"/>
          <w:sz w:val="28"/>
          <w:szCs w:val="28"/>
          <w:lang w:val="en-US" w:eastAsia="zh-CN"/>
        </w:rPr>
        <w:t>9.</w:t>
      </w:r>
      <w:r>
        <w:rPr>
          <w:rFonts w:ascii="宋体" w:hAnsi="宋体" w:cs="仿宋"/>
          <w:kern w:val="0"/>
          <w:sz w:val="28"/>
          <w:szCs w:val="28"/>
        </w:rPr>
        <w:t>6%</w:t>
      </w:r>
      <w:r>
        <w:rPr>
          <w:rFonts w:hint="eastAsia" w:ascii="宋体" w:hAnsi="宋体" w:cs="仿宋"/>
          <w:kern w:val="0"/>
          <w:sz w:val="28"/>
          <w:szCs w:val="28"/>
        </w:rPr>
        <w:t>；项目支出</w:t>
      </w:r>
      <w:r>
        <w:rPr>
          <w:rFonts w:hint="eastAsia" w:ascii="宋体" w:hAnsi="宋体" w:cs="仿宋"/>
          <w:kern w:val="0"/>
          <w:sz w:val="28"/>
          <w:szCs w:val="28"/>
          <w:lang w:val="en-US" w:eastAsia="zh-CN"/>
        </w:rPr>
        <w:t>3</w:t>
      </w:r>
      <w:r>
        <w:rPr>
          <w:rFonts w:hint="eastAsia" w:ascii="宋体" w:hAnsi="宋体" w:cs="仿宋"/>
          <w:kern w:val="0"/>
          <w:sz w:val="28"/>
          <w:szCs w:val="28"/>
        </w:rPr>
        <w:t>万元，占</w:t>
      </w:r>
      <w:r>
        <w:rPr>
          <w:rFonts w:ascii="宋体" w:hAnsi="宋体" w:cs="仿宋"/>
          <w:kern w:val="0"/>
          <w:sz w:val="28"/>
          <w:szCs w:val="28"/>
        </w:rPr>
        <w:t>0.</w:t>
      </w:r>
      <w:r>
        <w:rPr>
          <w:rFonts w:hint="eastAsia" w:ascii="宋体" w:hAnsi="宋体" w:cs="仿宋"/>
          <w:kern w:val="0"/>
          <w:sz w:val="28"/>
          <w:szCs w:val="28"/>
          <w:lang w:val="en-US" w:eastAsia="zh-CN"/>
        </w:rPr>
        <w:t>0</w:t>
      </w:r>
      <w:r>
        <w:rPr>
          <w:rFonts w:ascii="宋体" w:hAnsi="宋体" w:cs="仿宋"/>
          <w:kern w:val="0"/>
          <w:sz w:val="28"/>
          <w:szCs w:val="28"/>
        </w:rPr>
        <w:t>4%</w:t>
      </w:r>
      <w:r>
        <w:rPr>
          <w:rFonts w:hint="eastAsia" w:ascii="宋体" w:hAnsi="宋体" w:cs="仿宋"/>
          <w:kern w:val="0"/>
          <w:sz w:val="28"/>
          <w:szCs w:val="28"/>
        </w:rPr>
        <w:t>。</w:t>
      </w:r>
    </w:p>
    <w:p>
      <w:pPr>
        <w:autoSpaceDE w:val="0"/>
        <w:autoSpaceDN w:val="0"/>
        <w:adjustRightInd w:val="0"/>
        <w:ind w:firstLine="562" w:firstLineChars="200"/>
        <w:jc w:val="left"/>
        <w:rPr>
          <w:rFonts w:ascii="宋体" w:cs="黑体"/>
          <w:b/>
          <w:bCs/>
          <w:kern w:val="0"/>
          <w:sz w:val="28"/>
          <w:szCs w:val="28"/>
        </w:rPr>
      </w:pPr>
      <w:r>
        <w:rPr>
          <w:rFonts w:hint="eastAsia" w:ascii="宋体" w:hAnsi="宋体" w:cs="黑体"/>
          <w:b/>
          <w:bCs/>
          <w:kern w:val="0"/>
          <w:sz w:val="28"/>
          <w:szCs w:val="28"/>
        </w:rPr>
        <w:t>四、财政拨款收入支出预算总体情况说明</w:t>
      </w:r>
    </w:p>
    <w:p>
      <w:pPr>
        <w:autoSpaceDE w:val="0"/>
        <w:autoSpaceDN w:val="0"/>
        <w:adjustRightInd w:val="0"/>
        <w:ind w:firstLine="660"/>
        <w:jc w:val="left"/>
        <w:rPr>
          <w:rFonts w:ascii="宋体" w:cs="仿宋"/>
          <w:kern w:val="0"/>
          <w:sz w:val="28"/>
          <w:szCs w:val="28"/>
        </w:rPr>
      </w:pPr>
      <w:r>
        <w:rPr>
          <w:rFonts w:hint="eastAsia" w:ascii="宋体" w:hAnsi="宋体" w:cs="仿宋"/>
          <w:kern w:val="0"/>
          <w:sz w:val="28"/>
          <w:szCs w:val="28"/>
        </w:rPr>
        <w:t>观堂镇</w:t>
      </w:r>
      <w:r>
        <w:rPr>
          <w:rFonts w:hint="eastAsia" w:ascii="宋体" w:hAnsi="宋体" w:cs="仿宋"/>
          <w:kern w:val="0"/>
          <w:sz w:val="28"/>
          <w:szCs w:val="28"/>
          <w:lang w:eastAsia="zh-CN"/>
        </w:rPr>
        <w:t>2019</w:t>
      </w:r>
      <w:r>
        <w:rPr>
          <w:rFonts w:hint="eastAsia" w:ascii="宋体" w:hAnsi="宋体" w:cs="仿宋"/>
          <w:kern w:val="0"/>
          <w:sz w:val="28"/>
          <w:szCs w:val="28"/>
        </w:rPr>
        <w:t>年一般公共预算收支预算</w:t>
      </w:r>
      <w:r>
        <w:rPr>
          <w:rFonts w:hint="eastAsia" w:ascii="宋体" w:hAnsi="宋体" w:cs="仿宋"/>
          <w:kern w:val="0"/>
          <w:sz w:val="28"/>
          <w:szCs w:val="28"/>
          <w:lang w:val="en-US" w:eastAsia="zh-CN"/>
        </w:rPr>
        <w:t>74</w:t>
      </w:r>
      <w:r>
        <w:rPr>
          <w:rFonts w:ascii="宋体" w:hAnsi="宋体" w:cs="仿宋"/>
          <w:kern w:val="0"/>
          <w:sz w:val="28"/>
          <w:szCs w:val="28"/>
        </w:rPr>
        <w:t>4</w:t>
      </w:r>
      <w:r>
        <w:rPr>
          <w:rFonts w:hint="eastAsia" w:ascii="宋体" w:hAnsi="宋体" w:cs="仿宋"/>
          <w:kern w:val="0"/>
          <w:sz w:val="28"/>
          <w:szCs w:val="28"/>
        </w:rPr>
        <w:t>万元，政府性基金收支预算</w:t>
      </w:r>
      <w:r>
        <w:rPr>
          <w:rFonts w:ascii="宋体" w:cs="仿宋"/>
          <w:kern w:val="0"/>
          <w:sz w:val="28"/>
          <w:szCs w:val="28"/>
        </w:rPr>
        <w:t>0</w:t>
      </w:r>
      <w:r>
        <w:rPr>
          <w:rFonts w:hint="eastAsia" w:ascii="宋体" w:hAnsi="宋体" w:cs="仿宋"/>
          <w:kern w:val="0"/>
          <w:sz w:val="28"/>
          <w:szCs w:val="28"/>
        </w:rPr>
        <w:t>万元，与</w:t>
      </w:r>
      <w:r>
        <w:rPr>
          <w:rFonts w:ascii="宋体" w:hAnsi="宋体" w:cs="仿宋"/>
          <w:kern w:val="0"/>
          <w:sz w:val="28"/>
          <w:szCs w:val="28"/>
        </w:rPr>
        <w:t>201</w:t>
      </w:r>
      <w:r>
        <w:rPr>
          <w:rFonts w:hint="eastAsia" w:ascii="宋体" w:hAnsi="宋体" w:cs="仿宋"/>
          <w:kern w:val="0"/>
          <w:sz w:val="28"/>
          <w:szCs w:val="28"/>
          <w:lang w:val="en-US" w:eastAsia="zh-CN"/>
        </w:rPr>
        <w:t>8</w:t>
      </w:r>
      <w:r>
        <w:rPr>
          <w:rFonts w:hint="eastAsia" w:ascii="宋体" w:hAnsi="宋体" w:cs="仿宋"/>
          <w:kern w:val="0"/>
          <w:sz w:val="28"/>
          <w:szCs w:val="28"/>
        </w:rPr>
        <w:t>年相比，一般公共预算收支预算</w:t>
      </w:r>
      <w:r>
        <w:rPr>
          <w:rFonts w:hint="eastAsia" w:ascii="宋体" w:hAnsi="宋体" w:cs="仿宋"/>
          <w:kern w:val="0"/>
          <w:sz w:val="28"/>
          <w:szCs w:val="28"/>
          <w:lang w:eastAsia="zh-CN"/>
        </w:rPr>
        <w:t>增加</w:t>
      </w:r>
      <w:r>
        <w:rPr>
          <w:rFonts w:hint="eastAsia" w:ascii="宋体" w:hAnsi="宋体" w:cs="仿宋"/>
          <w:kern w:val="0"/>
          <w:sz w:val="28"/>
          <w:szCs w:val="28"/>
          <w:lang w:val="en-US" w:eastAsia="zh-CN"/>
        </w:rPr>
        <w:t>110</w:t>
      </w:r>
      <w:r>
        <w:rPr>
          <w:rFonts w:hint="eastAsia" w:ascii="宋体" w:hAnsi="宋体" w:cs="仿宋"/>
          <w:kern w:val="0"/>
          <w:sz w:val="28"/>
          <w:szCs w:val="28"/>
        </w:rPr>
        <w:t>万元，</w:t>
      </w:r>
      <w:r>
        <w:rPr>
          <w:rFonts w:hint="eastAsia" w:ascii="宋体" w:hAnsi="宋体" w:cs="仿宋"/>
          <w:kern w:val="0"/>
          <w:sz w:val="28"/>
          <w:szCs w:val="28"/>
          <w:lang w:eastAsia="zh-CN"/>
        </w:rPr>
        <w:t>增加</w:t>
      </w:r>
      <w:r>
        <w:rPr>
          <w:rFonts w:hint="eastAsia" w:ascii="宋体" w:hAnsi="宋体" w:cs="仿宋"/>
          <w:kern w:val="0"/>
          <w:sz w:val="28"/>
          <w:szCs w:val="28"/>
          <w:lang w:val="en-US" w:eastAsia="zh-CN"/>
        </w:rPr>
        <w:t>22.8</w:t>
      </w:r>
      <w:r>
        <w:rPr>
          <w:rFonts w:ascii="宋体" w:hAnsi="宋体" w:cs="仿宋"/>
          <w:kern w:val="0"/>
          <w:sz w:val="28"/>
          <w:szCs w:val="28"/>
        </w:rPr>
        <w:t>%</w:t>
      </w:r>
      <w:r>
        <w:rPr>
          <w:rFonts w:hint="eastAsia" w:ascii="宋体" w:hAnsi="宋体" w:cs="仿宋"/>
          <w:kern w:val="0"/>
          <w:sz w:val="28"/>
          <w:szCs w:val="28"/>
        </w:rPr>
        <w:t>。主要原因：</w:t>
      </w:r>
      <w:r>
        <w:rPr>
          <w:rFonts w:hint="eastAsia" w:ascii="宋体" w:hAnsi="宋体" w:cs="仿宋"/>
          <w:kern w:val="0"/>
          <w:sz w:val="28"/>
          <w:szCs w:val="28"/>
          <w:lang w:eastAsia="zh-CN"/>
        </w:rPr>
        <w:t>人员变动工资福利支出增加、经费收入增加</w:t>
      </w:r>
      <w:r>
        <w:rPr>
          <w:rFonts w:hint="eastAsia" w:ascii="宋体" w:hAnsi="宋体" w:cs="仿宋"/>
          <w:kern w:val="0"/>
          <w:sz w:val="28"/>
          <w:szCs w:val="28"/>
        </w:rPr>
        <w:t>等因素。</w:t>
      </w:r>
    </w:p>
    <w:p>
      <w:pPr>
        <w:autoSpaceDE w:val="0"/>
        <w:autoSpaceDN w:val="0"/>
        <w:adjustRightInd w:val="0"/>
        <w:ind w:firstLine="562" w:firstLineChars="200"/>
        <w:jc w:val="left"/>
        <w:rPr>
          <w:rFonts w:ascii="宋体" w:cs="黑体"/>
          <w:kern w:val="0"/>
          <w:sz w:val="28"/>
          <w:szCs w:val="28"/>
        </w:rPr>
      </w:pPr>
      <w:r>
        <w:rPr>
          <w:rFonts w:hint="eastAsia" w:ascii="宋体" w:hAnsi="宋体" w:cs="黑体"/>
          <w:b/>
          <w:bCs/>
          <w:kern w:val="0"/>
          <w:sz w:val="28"/>
          <w:szCs w:val="28"/>
        </w:rPr>
        <w:t>五、一般公共预算支出预算情况说明</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观堂镇</w:t>
      </w:r>
      <w:r>
        <w:rPr>
          <w:rFonts w:hint="eastAsia" w:ascii="宋体" w:hAnsi="宋体" w:cs="仿宋"/>
          <w:kern w:val="0"/>
          <w:sz w:val="28"/>
          <w:szCs w:val="28"/>
          <w:lang w:eastAsia="zh-CN"/>
        </w:rPr>
        <w:t>2019</w:t>
      </w:r>
      <w:r>
        <w:rPr>
          <w:rFonts w:hint="eastAsia" w:ascii="宋体" w:hAnsi="宋体" w:cs="仿宋"/>
          <w:kern w:val="0"/>
          <w:sz w:val="28"/>
          <w:szCs w:val="28"/>
        </w:rPr>
        <w:t>年一般公共预算支出年初预算</w:t>
      </w:r>
      <w:r>
        <w:rPr>
          <w:rFonts w:hint="eastAsia" w:ascii="宋体" w:hAnsi="宋体" w:cs="仿宋"/>
          <w:kern w:val="0"/>
          <w:sz w:val="28"/>
          <w:szCs w:val="28"/>
          <w:lang w:val="en-US" w:eastAsia="zh-CN"/>
        </w:rPr>
        <w:t>744</w:t>
      </w:r>
      <w:r>
        <w:rPr>
          <w:rFonts w:hint="eastAsia" w:ascii="宋体" w:hAnsi="宋体" w:cs="仿宋"/>
          <w:kern w:val="0"/>
          <w:sz w:val="28"/>
          <w:szCs w:val="28"/>
        </w:rPr>
        <w:t>万元（含上级转移支付（一般公共预算）</w:t>
      </w:r>
      <w:r>
        <w:rPr>
          <w:rFonts w:ascii="宋体" w:cs="仿宋"/>
          <w:kern w:val="0"/>
          <w:sz w:val="28"/>
          <w:szCs w:val="28"/>
        </w:rPr>
        <w:t>0</w:t>
      </w:r>
      <w:r>
        <w:rPr>
          <w:rFonts w:hint="eastAsia" w:ascii="宋体" w:hAnsi="宋体" w:cs="仿宋"/>
          <w:kern w:val="0"/>
          <w:sz w:val="28"/>
          <w:szCs w:val="28"/>
        </w:rPr>
        <w:t>万元）。主要用于以下方面：一般公共服务支出</w:t>
      </w:r>
      <w:r>
        <w:rPr>
          <w:rFonts w:ascii="宋体" w:hAnsi="宋体" w:cs="仿宋"/>
          <w:kern w:val="0"/>
          <w:sz w:val="28"/>
          <w:szCs w:val="28"/>
        </w:rPr>
        <w:t>3</w:t>
      </w:r>
      <w:r>
        <w:rPr>
          <w:rFonts w:hint="eastAsia" w:ascii="宋体" w:hAnsi="宋体" w:cs="仿宋"/>
          <w:kern w:val="0"/>
          <w:sz w:val="28"/>
          <w:szCs w:val="28"/>
          <w:lang w:val="en-US" w:eastAsia="zh-CN"/>
        </w:rPr>
        <w:t>63</w:t>
      </w:r>
      <w:r>
        <w:rPr>
          <w:rFonts w:hint="eastAsia" w:ascii="宋体" w:hAnsi="宋体" w:cs="仿宋"/>
          <w:kern w:val="0"/>
          <w:sz w:val="28"/>
          <w:szCs w:val="28"/>
        </w:rPr>
        <w:t>万元，占</w:t>
      </w:r>
      <w:r>
        <w:rPr>
          <w:rFonts w:hint="eastAsia" w:ascii="宋体" w:hAnsi="宋体" w:cs="仿宋"/>
          <w:kern w:val="0"/>
          <w:sz w:val="28"/>
          <w:szCs w:val="28"/>
          <w:lang w:val="en-US" w:eastAsia="zh-CN"/>
        </w:rPr>
        <w:t>49</w:t>
      </w:r>
      <w:r>
        <w:rPr>
          <w:rFonts w:ascii="宋体" w:hAnsi="宋体" w:cs="仿宋"/>
          <w:kern w:val="0"/>
          <w:sz w:val="28"/>
          <w:szCs w:val="28"/>
        </w:rPr>
        <w:t>%</w:t>
      </w:r>
      <w:r>
        <w:rPr>
          <w:rFonts w:hint="eastAsia" w:ascii="宋体" w:hAnsi="宋体" w:cs="仿宋"/>
          <w:kern w:val="0"/>
          <w:sz w:val="28"/>
          <w:szCs w:val="28"/>
        </w:rPr>
        <w:t>；文化体育与传媒支出</w:t>
      </w:r>
      <w:r>
        <w:rPr>
          <w:rFonts w:ascii="宋体" w:hAnsi="宋体" w:cs="仿宋"/>
          <w:kern w:val="0"/>
          <w:sz w:val="28"/>
          <w:szCs w:val="28"/>
        </w:rPr>
        <w:t>10.</w:t>
      </w:r>
      <w:r>
        <w:rPr>
          <w:rFonts w:hint="eastAsia" w:ascii="宋体" w:hAnsi="宋体" w:cs="仿宋"/>
          <w:kern w:val="0"/>
          <w:sz w:val="28"/>
          <w:szCs w:val="28"/>
          <w:lang w:val="en-US" w:eastAsia="zh-CN"/>
        </w:rPr>
        <w:t>7</w:t>
      </w:r>
      <w:r>
        <w:rPr>
          <w:rFonts w:hint="eastAsia" w:ascii="宋体" w:hAnsi="宋体" w:cs="仿宋"/>
          <w:kern w:val="0"/>
          <w:sz w:val="28"/>
          <w:szCs w:val="28"/>
        </w:rPr>
        <w:t>万元，占</w:t>
      </w:r>
      <w:r>
        <w:rPr>
          <w:rFonts w:ascii="宋体" w:hAnsi="宋体" w:cs="仿宋"/>
          <w:kern w:val="0"/>
          <w:sz w:val="28"/>
          <w:szCs w:val="28"/>
        </w:rPr>
        <w:t>1%</w:t>
      </w:r>
      <w:r>
        <w:rPr>
          <w:rFonts w:hint="eastAsia" w:ascii="宋体" w:hAnsi="宋体" w:cs="仿宋"/>
          <w:kern w:val="0"/>
          <w:sz w:val="28"/>
          <w:szCs w:val="28"/>
        </w:rPr>
        <w:t>；社会保障和就业（类）支出</w:t>
      </w:r>
      <w:r>
        <w:rPr>
          <w:rFonts w:ascii="宋体" w:hAnsi="宋体" w:cs="仿宋"/>
          <w:kern w:val="0"/>
          <w:sz w:val="28"/>
          <w:szCs w:val="28"/>
        </w:rPr>
        <w:t>1</w:t>
      </w:r>
      <w:r>
        <w:rPr>
          <w:rFonts w:hint="eastAsia" w:ascii="宋体" w:hAnsi="宋体" w:cs="仿宋"/>
          <w:kern w:val="0"/>
          <w:sz w:val="28"/>
          <w:szCs w:val="28"/>
          <w:lang w:val="en-US" w:eastAsia="zh-CN"/>
        </w:rPr>
        <w:t>04</w:t>
      </w:r>
      <w:r>
        <w:rPr>
          <w:rFonts w:hint="eastAsia" w:ascii="宋体" w:hAnsi="宋体" w:cs="仿宋"/>
          <w:kern w:val="0"/>
          <w:sz w:val="28"/>
          <w:szCs w:val="28"/>
        </w:rPr>
        <w:t>万元，占</w:t>
      </w:r>
      <w:r>
        <w:rPr>
          <w:rFonts w:ascii="宋体" w:hAnsi="宋体" w:cs="仿宋"/>
          <w:kern w:val="0"/>
          <w:sz w:val="28"/>
          <w:szCs w:val="28"/>
        </w:rPr>
        <w:t>1</w:t>
      </w:r>
      <w:r>
        <w:rPr>
          <w:rFonts w:hint="eastAsia" w:ascii="宋体" w:hAnsi="宋体" w:cs="仿宋"/>
          <w:kern w:val="0"/>
          <w:sz w:val="28"/>
          <w:szCs w:val="28"/>
          <w:lang w:val="en-US" w:eastAsia="zh-CN"/>
        </w:rPr>
        <w:t>3</w:t>
      </w:r>
      <w:r>
        <w:rPr>
          <w:rFonts w:ascii="宋体" w:hAnsi="宋体" w:cs="仿宋"/>
          <w:kern w:val="0"/>
          <w:sz w:val="28"/>
          <w:szCs w:val="28"/>
        </w:rPr>
        <w:t>%</w:t>
      </w:r>
      <w:r>
        <w:rPr>
          <w:rFonts w:hint="eastAsia" w:ascii="宋体" w:hAnsi="宋体" w:cs="仿宋"/>
          <w:kern w:val="0"/>
          <w:sz w:val="28"/>
          <w:szCs w:val="28"/>
        </w:rPr>
        <w:t>；医疗卫生与计划生育支出</w:t>
      </w:r>
      <w:r>
        <w:rPr>
          <w:rFonts w:hint="eastAsia" w:ascii="宋体" w:hAnsi="宋体" w:cs="仿宋"/>
          <w:kern w:val="0"/>
          <w:sz w:val="28"/>
          <w:szCs w:val="28"/>
          <w:lang w:val="en-US" w:eastAsia="zh-CN"/>
        </w:rPr>
        <w:t>64.7</w:t>
      </w:r>
      <w:r>
        <w:rPr>
          <w:rFonts w:hint="eastAsia" w:ascii="宋体" w:hAnsi="宋体" w:cs="仿宋"/>
          <w:kern w:val="0"/>
          <w:sz w:val="28"/>
          <w:szCs w:val="28"/>
        </w:rPr>
        <w:t>万元，占</w:t>
      </w:r>
      <w:r>
        <w:rPr>
          <w:rFonts w:ascii="宋体" w:hAnsi="宋体" w:cs="仿宋"/>
          <w:kern w:val="0"/>
          <w:sz w:val="28"/>
          <w:szCs w:val="28"/>
        </w:rPr>
        <w:t>8%</w:t>
      </w:r>
      <w:r>
        <w:rPr>
          <w:rFonts w:hint="eastAsia" w:ascii="宋体" w:hAnsi="宋体" w:cs="仿宋"/>
          <w:kern w:val="0"/>
          <w:sz w:val="28"/>
          <w:szCs w:val="28"/>
        </w:rPr>
        <w:t>；农林水（类）支出</w:t>
      </w:r>
      <w:r>
        <w:rPr>
          <w:rFonts w:ascii="宋体" w:hAnsi="宋体" w:cs="仿宋"/>
          <w:kern w:val="0"/>
          <w:sz w:val="28"/>
          <w:szCs w:val="28"/>
        </w:rPr>
        <w:t>1</w:t>
      </w:r>
      <w:r>
        <w:rPr>
          <w:rFonts w:hint="eastAsia" w:ascii="宋体" w:hAnsi="宋体" w:cs="仿宋"/>
          <w:kern w:val="0"/>
          <w:sz w:val="28"/>
          <w:szCs w:val="28"/>
          <w:lang w:val="en-US" w:eastAsia="zh-CN"/>
        </w:rPr>
        <w:t>6</w:t>
      </w:r>
      <w:r>
        <w:rPr>
          <w:rFonts w:ascii="宋体" w:hAnsi="宋体" w:cs="仿宋"/>
          <w:kern w:val="0"/>
          <w:sz w:val="28"/>
          <w:szCs w:val="28"/>
        </w:rPr>
        <w:t>8</w:t>
      </w:r>
      <w:r>
        <w:rPr>
          <w:rFonts w:hint="eastAsia" w:ascii="宋体" w:hAnsi="宋体" w:cs="仿宋"/>
          <w:kern w:val="0"/>
          <w:sz w:val="28"/>
          <w:szCs w:val="28"/>
        </w:rPr>
        <w:t>万元，占</w:t>
      </w:r>
      <w:r>
        <w:rPr>
          <w:rFonts w:hint="eastAsia" w:ascii="宋体" w:hAnsi="宋体" w:cs="仿宋"/>
          <w:kern w:val="0"/>
          <w:sz w:val="28"/>
          <w:szCs w:val="28"/>
          <w:lang w:val="en-US" w:eastAsia="zh-CN"/>
        </w:rPr>
        <w:t>22</w:t>
      </w:r>
      <w:r>
        <w:rPr>
          <w:rFonts w:ascii="宋体" w:hAnsi="宋体" w:cs="仿宋"/>
          <w:kern w:val="0"/>
          <w:sz w:val="28"/>
          <w:szCs w:val="28"/>
        </w:rPr>
        <w:t>%</w:t>
      </w:r>
      <w:r>
        <w:rPr>
          <w:rFonts w:hint="eastAsia" w:ascii="宋体" w:hAnsi="宋体" w:cs="仿宋"/>
          <w:kern w:val="0"/>
          <w:sz w:val="28"/>
          <w:szCs w:val="28"/>
        </w:rPr>
        <w:t>；住房保障（类）支出</w:t>
      </w:r>
      <w:r>
        <w:rPr>
          <w:rFonts w:hint="eastAsia" w:ascii="宋体" w:hAnsi="宋体" w:cs="仿宋"/>
          <w:kern w:val="0"/>
          <w:sz w:val="28"/>
          <w:szCs w:val="28"/>
          <w:lang w:val="en-US" w:eastAsia="zh-CN"/>
        </w:rPr>
        <w:t>33.6</w:t>
      </w:r>
      <w:r>
        <w:rPr>
          <w:rFonts w:hint="eastAsia" w:ascii="宋体" w:hAnsi="宋体" w:cs="仿宋"/>
          <w:kern w:val="0"/>
          <w:sz w:val="28"/>
          <w:szCs w:val="28"/>
        </w:rPr>
        <w:t>万元，占</w:t>
      </w:r>
      <w:r>
        <w:rPr>
          <w:rFonts w:hint="eastAsia" w:ascii="宋体" w:hAnsi="宋体" w:cs="仿宋"/>
          <w:kern w:val="0"/>
          <w:sz w:val="28"/>
          <w:szCs w:val="28"/>
          <w:lang w:val="en-US" w:eastAsia="zh-CN"/>
        </w:rPr>
        <w:t>4</w:t>
      </w:r>
      <w:r>
        <w:rPr>
          <w:rFonts w:ascii="宋体" w:hAnsi="宋体" w:cs="仿宋"/>
          <w:kern w:val="0"/>
          <w:sz w:val="28"/>
          <w:szCs w:val="28"/>
        </w:rPr>
        <w:t>%</w:t>
      </w:r>
      <w:r>
        <w:rPr>
          <w:rFonts w:hint="eastAsia" w:ascii="宋体" w:hAnsi="宋体" w:cs="仿宋"/>
          <w:kern w:val="0"/>
          <w:sz w:val="28"/>
          <w:szCs w:val="28"/>
        </w:rPr>
        <w:t>。</w:t>
      </w:r>
    </w:p>
    <w:p>
      <w:pPr>
        <w:autoSpaceDE w:val="0"/>
        <w:autoSpaceDN w:val="0"/>
        <w:adjustRightInd w:val="0"/>
        <w:ind w:firstLine="562" w:firstLineChars="200"/>
        <w:jc w:val="left"/>
        <w:rPr>
          <w:rFonts w:ascii="宋体" w:cs="黑体"/>
          <w:b/>
          <w:bCs/>
          <w:kern w:val="0"/>
          <w:sz w:val="28"/>
          <w:szCs w:val="28"/>
        </w:rPr>
      </w:pPr>
      <w:r>
        <w:rPr>
          <w:rFonts w:hint="eastAsia" w:ascii="宋体" w:hAnsi="宋体" w:cs="黑体"/>
          <w:b/>
          <w:bCs/>
          <w:kern w:val="0"/>
          <w:sz w:val="28"/>
          <w:szCs w:val="28"/>
        </w:rPr>
        <w:t>六、支出预算经济分类情况说明</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观堂镇</w:t>
      </w:r>
      <w:r>
        <w:rPr>
          <w:rFonts w:hint="eastAsia" w:ascii="宋体" w:hAnsi="宋体" w:cs="仿宋"/>
          <w:kern w:val="0"/>
          <w:sz w:val="28"/>
          <w:szCs w:val="28"/>
          <w:lang w:eastAsia="zh-CN"/>
        </w:rPr>
        <w:t>2019</w:t>
      </w:r>
      <w:r>
        <w:rPr>
          <w:rFonts w:hint="eastAsia" w:ascii="宋体" w:hAnsi="宋体" w:cs="仿宋"/>
          <w:kern w:val="0"/>
          <w:sz w:val="28"/>
          <w:szCs w:val="28"/>
        </w:rPr>
        <w:t>年预算支出</w:t>
      </w:r>
      <w:r>
        <w:rPr>
          <w:rFonts w:hint="eastAsia" w:ascii="宋体" w:hAnsi="宋体" w:cs="仿宋"/>
          <w:kern w:val="0"/>
          <w:sz w:val="28"/>
          <w:szCs w:val="28"/>
          <w:lang w:val="en-US" w:eastAsia="zh-CN"/>
        </w:rPr>
        <w:t>744</w:t>
      </w:r>
      <w:r>
        <w:rPr>
          <w:rFonts w:hint="eastAsia" w:ascii="宋体" w:hAnsi="宋体" w:cs="仿宋"/>
          <w:kern w:val="0"/>
          <w:sz w:val="28"/>
          <w:szCs w:val="28"/>
        </w:rPr>
        <w:t>万元，其中：人员经费</w:t>
      </w:r>
      <w:r>
        <w:rPr>
          <w:rFonts w:hint="eastAsia" w:ascii="宋体" w:hAnsi="宋体" w:cs="仿宋"/>
          <w:kern w:val="0"/>
          <w:sz w:val="28"/>
          <w:szCs w:val="28"/>
          <w:lang w:val="en-US" w:eastAsia="zh-CN"/>
        </w:rPr>
        <w:t>644</w:t>
      </w:r>
      <w:r>
        <w:rPr>
          <w:rFonts w:hint="eastAsia" w:ascii="宋体" w:hAnsi="宋体" w:cs="仿宋"/>
          <w:kern w:val="0"/>
          <w:sz w:val="28"/>
          <w:szCs w:val="28"/>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宋体" w:hAnsi="宋体" w:cs="仿宋"/>
          <w:kern w:val="0"/>
          <w:sz w:val="28"/>
          <w:szCs w:val="28"/>
          <w:lang w:val="en-US" w:eastAsia="zh-CN"/>
        </w:rPr>
        <w:t>83</w:t>
      </w:r>
      <w:r>
        <w:rPr>
          <w:rFonts w:hint="eastAsia" w:ascii="宋体" w:hAnsi="宋体" w:cs="仿宋"/>
          <w:kern w:val="0"/>
          <w:sz w:val="28"/>
          <w:szCs w:val="28"/>
        </w:rPr>
        <w:t>万元，主要包括：办公费、印刷费、手续费、水费、电费、邮电费、差旅费、维修（护）费、租赁费、培训费、公务接待费、劳务费、福利费、委托业务费、公务用车运行维护费、其他交通费用、其他商品和服务支出等；其他对个人及家庭补助支出</w:t>
      </w:r>
      <w:r>
        <w:rPr>
          <w:rFonts w:hint="eastAsia" w:ascii="宋体" w:hAnsi="宋体" w:cs="仿宋"/>
          <w:kern w:val="0"/>
          <w:sz w:val="28"/>
          <w:szCs w:val="28"/>
          <w:lang w:val="en-US" w:eastAsia="zh-CN"/>
        </w:rPr>
        <w:t>13.7</w:t>
      </w:r>
      <w:r>
        <w:rPr>
          <w:rFonts w:hint="eastAsia" w:ascii="宋体" w:hAnsi="宋体" w:cs="仿宋"/>
          <w:kern w:val="0"/>
          <w:sz w:val="28"/>
          <w:szCs w:val="28"/>
        </w:rPr>
        <w:t>万元；项目经费</w:t>
      </w:r>
      <w:r>
        <w:rPr>
          <w:rFonts w:ascii="宋体" w:cs="仿宋"/>
          <w:kern w:val="0"/>
          <w:sz w:val="28"/>
          <w:szCs w:val="28"/>
        </w:rPr>
        <w:t>0</w:t>
      </w:r>
      <w:r>
        <w:rPr>
          <w:rFonts w:hint="eastAsia" w:ascii="宋体" w:hAnsi="宋体" w:cs="仿宋"/>
          <w:kern w:val="0"/>
          <w:sz w:val="28"/>
          <w:szCs w:val="28"/>
        </w:rPr>
        <w:t>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pPr>
        <w:autoSpaceDE w:val="0"/>
        <w:autoSpaceDN w:val="0"/>
        <w:adjustRightInd w:val="0"/>
        <w:ind w:firstLine="630"/>
        <w:jc w:val="left"/>
        <w:rPr>
          <w:rFonts w:ascii="宋体" w:cs="仿宋"/>
          <w:b/>
          <w:kern w:val="0"/>
          <w:sz w:val="28"/>
          <w:szCs w:val="28"/>
        </w:rPr>
      </w:pPr>
      <w:r>
        <w:rPr>
          <w:rFonts w:hint="eastAsia" w:ascii="宋体" w:hAnsi="宋体" w:cs="仿宋"/>
          <w:b/>
          <w:kern w:val="0"/>
          <w:sz w:val="28"/>
          <w:szCs w:val="28"/>
        </w:rPr>
        <w:t>七、一般公共预算基本支出预算情况说明</w:t>
      </w:r>
    </w:p>
    <w:p>
      <w:pPr>
        <w:autoSpaceDE w:val="0"/>
        <w:autoSpaceDN w:val="0"/>
        <w:adjustRightInd w:val="0"/>
        <w:ind w:firstLine="630"/>
        <w:jc w:val="left"/>
        <w:rPr>
          <w:rFonts w:ascii="宋体" w:cs="仿宋"/>
          <w:kern w:val="0"/>
          <w:sz w:val="28"/>
          <w:szCs w:val="28"/>
        </w:rPr>
      </w:pPr>
      <w:r>
        <w:rPr>
          <w:rFonts w:hint="eastAsia" w:ascii="宋体" w:hAnsi="宋体" w:cs="仿宋"/>
          <w:kern w:val="0"/>
          <w:sz w:val="28"/>
          <w:szCs w:val="28"/>
        </w:rPr>
        <w:t>观堂镇</w:t>
      </w:r>
      <w:r>
        <w:rPr>
          <w:rFonts w:hint="eastAsia" w:ascii="宋体" w:hAnsi="宋体" w:cs="仿宋"/>
          <w:kern w:val="0"/>
          <w:sz w:val="28"/>
          <w:szCs w:val="28"/>
          <w:lang w:eastAsia="zh-CN"/>
        </w:rPr>
        <w:t>2019</w:t>
      </w:r>
      <w:r>
        <w:rPr>
          <w:rFonts w:ascii="宋体" w:hAnsi="宋体" w:cs="仿宋"/>
          <w:kern w:val="0"/>
          <w:sz w:val="28"/>
          <w:szCs w:val="28"/>
        </w:rPr>
        <w:t xml:space="preserve"> </w:t>
      </w:r>
      <w:r>
        <w:rPr>
          <w:rFonts w:hint="eastAsia" w:ascii="宋体" w:hAnsi="宋体" w:cs="仿宋"/>
          <w:kern w:val="0"/>
          <w:sz w:val="28"/>
          <w:szCs w:val="28"/>
        </w:rPr>
        <w:t>年支出合计</w:t>
      </w:r>
      <w:r>
        <w:rPr>
          <w:rFonts w:ascii="宋体" w:hAnsi="宋体" w:cs="仿宋"/>
          <w:kern w:val="0"/>
          <w:sz w:val="28"/>
          <w:szCs w:val="28"/>
        </w:rPr>
        <w:t xml:space="preserve"> </w:t>
      </w:r>
      <w:r>
        <w:rPr>
          <w:rFonts w:hint="eastAsia" w:ascii="宋体" w:hAnsi="宋体" w:cs="仿宋"/>
          <w:kern w:val="0"/>
          <w:sz w:val="28"/>
          <w:szCs w:val="28"/>
          <w:lang w:val="en-US" w:eastAsia="zh-CN"/>
        </w:rPr>
        <w:t>741</w:t>
      </w:r>
      <w:r>
        <w:rPr>
          <w:rFonts w:hint="eastAsia" w:ascii="宋体" w:hAnsi="宋体" w:cs="仿宋"/>
          <w:kern w:val="0"/>
          <w:sz w:val="28"/>
          <w:szCs w:val="28"/>
        </w:rPr>
        <w:t>万元，其中工资福利性支出</w:t>
      </w:r>
      <w:r>
        <w:rPr>
          <w:rFonts w:hint="eastAsia" w:ascii="宋体" w:hAnsi="宋体" w:cs="仿宋"/>
          <w:kern w:val="0"/>
          <w:sz w:val="28"/>
          <w:szCs w:val="28"/>
          <w:lang w:val="en-US" w:eastAsia="zh-CN"/>
        </w:rPr>
        <w:t>644</w:t>
      </w:r>
      <w:r>
        <w:rPr>
          <w:rFonts w:hint="eastAsia" w:ascii="宋体" w:hAnsi="宋体" w:cs="仿宋"/>
          <w:kern w:val="0"/>
          <w:sz w:val="28"/>
          <w:szCs w:val="28"/>
        </w:rPr>
        <w:t>万元，占</w:t>
      </w:r>
      <w:r>
        <w:rPr>
          <w:rFonts w:ascii="宋体" w:hAnsi="宋体" w:cs="仿宋"/>
          <w:kern w:val="0"/>
          <w:sz w:val="28"/>
          <w:szCs w:val="28"/>
        </w:rPr>
        <w:t>8</w:t>
      </w:r>
      <w:r>
        <w:rPr>
          <w:rFonts w:hint="eastAsia" w:ascii="宋体" w:hAnsi="宋体" w:cs="仿宋"/>
          <w:kern w:val="0"/>
          <w:sz w:val="28"/>
          <w:szCs w:val="28"/>
          <w:lang w:val="en-US" w:eastAsia="zh-CN"/>
        </w:rPr>
        <w:t>6</w:t>
      </w:r>
      <w:r>
        <w:rPr>
          <w:rFonts w:ascii="宋体" w:hAnsi="宋体" w:cs="仿宋"/>
          <w:kern w:val="0"/>
          <w:sz w:val="28"/>
          <w:szCs w:val="28"/>
        </w:rPr>
        <w:t>%</w:t>
      </w:r>
      <w:r>
        <w:rPr>
          <w:rFonts w:hint="eastAsia" w:ascii="宋体" w:hAnsi="宋体" w:cs="仿宋"/>
          <w:kern w:val="0"/>
          <w:sz w:val="28"/>
          <w:szCs w:val="28"/>
        </w:rPr>
        <w:t>；商品和服务支出</w:t>
      </w:r>
      <w:r>
        <w:rPr>
          <w:rFonts w:hint="eastAsia" w:ascii="宋体" w:hAnsi="宋体" w:cs="仿宋"/>
          <w:kern w:val="0"/>
          <w:sz w:val="28"/>
          <w:szCs w:val="28"/>
          <w:lang w:val="en-US" w:eastAsia="zh-CN"/>
        </w:rPr>
        <w:t>83</w:t>
      </w:r>
      <w:r>
        <w:rPr>
          <w:rFonts w:hint="eastAsia" w:ascii="宋体" w:hAnsi="宋体" w:cs="仿宋"/>
          <w:kern w:val="0"/>
          <w:sz w:val="28"/>
          <w:szCs w:val="28"/>
        </w:rPr>
        <w:t>万元，占</w:t>
      </w:r>
      <w:r>
        <w:rPr>
          <w:rFonts w:ascii="宋体" w:hAnsi="宋体" w:cs="仿宋"/>
          <w:kern w:val="0"/>
          <w:sz w:val="28"/>
          <w:szCs w:val="28"/>
        </w:rPr>
        <w:t>1</w:t>
      </w:r>
      <w:r>
        <w:rPr>
          <w:rFonts w:hint="eastAsia" w:ascii="宋体" w:hAnsi="宋体" w:cs="仿宋"/>
          <w:kern w:val="0"/>
          <w:sz w:val="28"/>
          <w:szCs w:val="28"/>
          <w:lang w:val="en-US" w:eastAsia="zh-CN"/>
        </w:rPr>
        <w:t>1</w:t>
      </w:r>
      <w:r>
        <w:rPr>
          <w:rFonts w:ascii="宋体" w:hAnsi="宋体" w:cs="仿宋"/>
          <w:kern w:val="0"/>
          <w:sz w:val="28"/>
          <w:szCs w:val="28"/>
        </w:rPr>
        <w:t>%</w:t>
      </w:r>
      <w:r>
        <w:rPr>
          <w:rFonts w:hint="eastAsia" w:ascii="宋体" w:hAnsi="宋体" w:cs="仿宋"/>
          <w:kern w:val="0"/>
          <w:sz w:val="28"/>
          <w:szCs w:val="28"/>
        </w:rPr>
        <w:t>，对个人和家庭补助支出</w:t>
      </w:r>
      <w:r>
        <w:rPr>
          <w:rFonts w:ascii="宋体" w:hAnsi="宋体" w:cs="仿宋"/>
          <w:kern w:val="0"/>
          <w:sz w:val="28"/>
          <w:szCs w:val="28"/>
        </w:rPr>
        <w:t>1</w:t>
      </w:r>
      <w:r>
        <w:rPr>
          <w:rFonts w:hint="eastAsia" w:ascii="宋体" w:hAnsi="宋体" w:cs="仿宋"/>
          <w:kern w:val="0"/>
          <w:sz w:val="28"/>
          <w:szCs w:val="28"/>
          <w:lang w:val="en-US" w:eastAsia="zh-CN"/>
        </w:rPr>
        <w:t>3.7</w:t>
      </w:r>
      <w:r>
        <w:rPr>
          <w:rFonts w:hint="eastAsia" w:ascii="宋体" w:hAnsi="宋体" w:cs="仿宋"/>
          <w:kern w:val="0"/>
          <w:sz w:val="28"/>
          <w:szCs w:val="28"/>
        </w:rPr>
        <w:t>万元，占</w:t>
      </w:r>
      <w:r>
        <w:rPr>
          <w:rFonts w:ascii="宋体" w:hAnsi="宋体" w:cs="仿宋"/>
          <w:kern w:val="0"/>
          <w:sz w:val="28"/>
          <w:szCs w:val="28"/>
        </w:rPr>
        <w:t>2%</w:t>
      </w:r>
      <w:r>
        <w:rPr>
          <w:rFonts w:hint="eastAsia" w:ascii="宋体" w:hAnsi="宋体" w:cs="仿宋"/>
          <w:kern w:val="0"/>
          <w:sz w:val="28"/>
          <w:szCs w:val="28"/>
        </w:rPr>
        <w:t>。比</w:t>
      </w:r>
      <w:r>
        <w:rPr>
          <w:rFonts w:ascii="宋体" w:hAnsi="宋体" w:cs="仿宋"/>
          <w:kern w:val="0"/>
          <w:sz w:val="28"/>
          <w:szCs w:val="28"/>
        </w:rPr>
        <w:t>201</w:t>
      </w:r>
      <w:r>
        <w:rPr>
          <w:rFonts w:hint="eastAsia" w:ascii="宋体" w:hAnsi="宋体" w:cs="仿宋"/>
          <w:kern w:val="0"/>
          <w:sz w:val="28"/>
          <w:szCs w:val="28"/>
          <w:lang w:val="en-US" w:eastAsia="zh-CN"/>
        </w:rPr>
        <w:t>8</w:t>
      </w:r>
      <w:r>
        <w:rPr>
          <w:rFonts w:hint="eastAsia" w:ascii="宋体" w:hAnsi="宋体" w:cs="仿宋"/>
          <w:kern w:val="0"/>
          <w:sz w:val="28"/>
          <w:szCs w:val="28"/>
        </w:rPr>
        <w:t>年</w:t>
      </w:r>
      <w:r>
        <w:rPr>
          <w:rFonts w:hint="eastAsia" w:ascii="宋体" w:hAnsi="宋体" w:cs="仿宋"/>
          <w:kern w:val="0"/>
          <w:sz w:val="28"/>
          <w:szCs w:val="28"/>
          <w:lang w:eastAsia="zh-CN"/>
        </w:rPr>
        <w:t>增加</w:t>
      </w:r>
      <w:r>
        <w:rPr>
          <w:rFonts w:hint="eastAsia" w:ascii="宋体" w:hAnsi="宋体" w:cs="仿宋"/>
          <w:kern w:val="0"/>
          <w:sz w:val="28"/>
          <w:szCs w:val="28"/>
          <w:lang w:val="en-US" w:eastAsia="zh-CN"/>
        </w:rPr>
        <w:t>132</w:t>
      </w:r>
      <w:r>
        <w:rPr>
          <w:rFonts w:hint="eastAsia" w:ascii="宋体" w:hAnsi="宋体" w:cs="仿宋"/>
          <w:kern w:val="0"/>
          <w:sz w:val="28"/>
          <w:szCs w:val="28"/>
        </w:rPr>
        <w:t>万元。主要原因：</w:t>
      </w:r>
      <w:r>
        <w:rPr>
          <w:rFonts w:hint="eastAsia" w:ascii="宋体" w:hAnsi="宋体" w:cs="仿宋"/>
          <w:kern w:val="0"/>
          <w:sz w:val="28"/>
          <w:szCs w:val="28"/>
          <w:lang w:eastAsia="zh-CN"/>
        </w:rPr>
        <w:t>人员变动工资福利支出增加、经费收入增加</w:t>
      </w:r>
      <w:r>
        <w:rPr>
          <w:rFonts w:hint="eastAsia" w:ascii="宋体" w:hAnsi="宋体" w:cs="仿宋"/>
          <w:kern w:val="0"/>
          <w:sz w:val="28"/>
          <w:szCs w:val="28"/>
        </w:rPr>
        <w:t>。</w:t>
      </w:r>
    </w:p>
    <w:p>
      <w:pPr>
        <w:autoSpaceDE w:val="0"/>
        <w:autoSpaceDN w:val="0"/>
        <w:adjustRightInd w:val="0"/>
        <w:ind w:firstLine="562" w:firstLineChars="200"/>
        <w:jc w:val="left"/>
        <w:rPr>
          <w:rFonts w:ascii="宋体" w:cs="黑体"/>
          <w:b/>
          <w:bCs/>
          <w:kern w:val="0"/>
          <w:sz w:val="28"/>
          <w:szCs w:val="28"/>
        </w:rPr>
      </w:pPr>
      <w:r>
        <w:rPr>
          <w:rFonts w:hint="eastAsia" w:ascii="宋体" w:hAnsi="宋体" w:cs="黑体"/>
          <w:b/>
          <w:bCs/>
          <w:kern w:val="0"/>
          <w:sz w:val="28"/>
          <w:szCs w:val="28"/>
        </w:rPr>
        <w:t>八、政府性基金预算支出预算情况说明</w:t>
      </w:r>
    </w:p>
    <w:p>
      <w:pPr>
        <w:autoSpaceDE w:val="0"/>
        <w:autoSpaceDN w:val="0"/>
        <w:adjustRightInd w:val="0"/>
        <w:ind w:firstLine="630"/>
        <w:jc w:val="left"/>
        <w:rPr>
          <w:rFonts w:ascii="宋体" w:cs="仿宋"/>
          <w:kern w:val="0"/>
          <w:sz w:val="28"/>
          <w:szCs w:val="28"/>
        </w:rPr>
      </w:pPr>
      <w:r>
        <w:rPr>
          <w:rFonts w:hint="eastAsia" w:ascii="宋体" w:hAnsi="宋体" w:cs="仿宋"/>
          <w:kern w:val="0"/>
          <w:sz w:val="28"/>
          <w:szCs w:val="28"/>
        </w:rPr>
        <w:t>观堂镇</w:t>
      </w:r>
      <w:r>
        <w:rPr>
          <w:rFonts w:hint="eastAsia" w:ascii="宋体" w:hAnsi="宋体" w:cs="仿宋"/>
          <w:kern w:val="0"/>
          <w:sz w:val="28"/>
          <w:szCs w:val="28"/>
          <w:lang w:eastAsia="zh-CN"/>
        </w:rPr>
        <w:t>2019</w:t>
      </w:r>
      <w:r>
        <w:rPr>
          <w:rFonts w:hint="eastAsia" w:ascii="宋体" w:hAnsi="宋体" w:cs="仿宋"/>
          <w:kern w:val="0"/>
          <w:sz w:val="28"/>
          <w:szCs w:val="28"/>
        </w:rPr>
        <w:t>年政府性基金预算支出</w:t>
      </w:r>
      <w:r>
        <w:rPr>
          <w:rFonts w:ascii="宋体" w:hAnsi="宋体" w:cs="仿宋"/>
          <w:kern w:val="0"/>
          <w:sz w:val="28"/>
          <w:szCs w:val="28"/>
        </w:rPr>
        <w:t>0</w:t>
      </w:r>
      <w:r>
        <w:rPr>
          <w:rFonts w:hint="eastAsia" w:ascii="宋体" w:hAnsi="宋体" w:cs="仿宋"/>
          <w:kern w:val="0"/>
          <w:sz w:val="28"/>
          <w:szCs w:val="28"/>
        </w:rPr>
        <w:t>万元</w:t>
      </w:r>
      <w:r>
        <w:rPr>
          <w:rFonts w:hint="eastAsia" w:ascii="宋体" w:hAnsi="宋体" w:cs="仿宋"/>
          <w:kern w:val="0"/>
          <w:sz w:val="32"/>
          <w:szCs w:val="32"/>
        </w:rPr>
        <w:t>（</w:t>
      </w:r>
      <w:r>
        <w:rPr>
          <w:rFonts w:hint="eastAsia" w:ascii="宋体" w:hAnsi="宋体" w:cs="仿宋"/>
          <w:kern w:val="0"/>
          <w:sz w:val="28"/>
          <w:szCs w:val="28"/>
        </w:rPr>
        <w:t>含上级转移支付（政府性基金）</w:t>
      </w:r>
      <w:r>
        <w:rPr>
          <w:rFonts w:ascii="宋体" w:hAnsi="宋体" w:cs="仿宋"/>
          <w:kern w:val="0"/>
          <w:sz w:val="28"/>
          <w:szCs w:val="28"/>
        </w:rPr>
        <w:t>0</w:t>
      </w:r>
      <w:r>
        <w:rPr>
          <w:rFonts w:hint="eastAsia" w:ascii="宋体" w:hAnsi="宋体" w:cs="仿宋"/>
          <w:kern w:val="0"/>
          <w:sz w:val="28"/>
          <w:szCs w:val="28"/>
        </w:rPr>
        <w:t>万元）。</w:t>
      </w:r>
    </w:p>
    <w:p>
      <w:pPr>
        <w:autoSpaceDE w:val="0"/>
        <w:autoSpaceDN w:val="0"/>
        <w:adjustRightInd w:val="0"/>
        <w:ind w:firstLine="630"/>
        <w:jc w:val="left"/>
        <w:rPr>
          <w:rFonts w:ascii="宋体" w:cs="黑体"/>
          <w:b/>
          <w:bCs/>
          <w:kern w:val="0"/>
          <w:sz w:val="28"/>
          <w:szCs w:val="28"/>
        </w:rPr>
      </w:pPr>
      <w:r>
        <w:rPr>
          <w:rFonts w:hint="eastAsia" w:ascii="宋体" w:hAnsi="宋体" w:cs="黑体"/>
          <w:b/>
          <w:bCs/>
          <w:kern w:val="0"/>
          <w:sz w:val="28"/>
          <w:szCs w:val="28"/>
        </w:rPr>
        <w:t>九、“三公”经费支出预算情况说明</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观堂镇</w:t>
      </w:r>
      <w:r>
        <w:rPr>
          <w:rFonts w:hint="eastAsia" w:ascii="宋体" w:hAnsi="宋体" w:cs="仿宋"/>
          <w:kern w:val="0"/>
          <w:sz w:val="28"/>
          <w:szCs w:val="28"/>
          <w:lang w:eastAsia="zh-CN"/>
        </w:rPr>
        <w:t>2019</w:t>
      </w:r>
      <w:r>
        <w:rPr>
          <w:rFonts w:ascii="宋体" w:hAnsi="宋体" w:cs="仿宋"/>
          <w:kern w:val="0"/>
          <w:sz w:val="28"/>
          <w:szCs w:val="28"/>
        </w:rPr>
        <w:t xml:space="preserve"> </w:t>
      </w:r>
      <w:r>
        <w:rPr>
          <w:rFonts w:hint="eastAsia" w:ascii="宋体" w:hAnsi="宋体" w:cs="仿宋"/>
          <w:kern w:val="0"/>
          <w:sz w:val="28"/>
          <w:szCs w:val="28"/>
        </w:rPr>
        <w:t>年“三公”经费支出预算数为</w:t>
      </w:r>
      <w:r>
        <w:rPr>
          <w:rFonts w:hint="eastAsia" w:ascii="宋体" w:hAnsi="宋体" w:cs="仿宋"/>
          <w:kern w:val="0"/>
          <w:sz w:val="28"/>
          <w:szCs w:val="28"/>
          <w:lang w:val="en-US" w:eastAsia="zh-CN"/>
        </w:rPr>
        <w:t>4</w:t>
      </w:r>
      <w:r>
        <w:rPr>
          <w:rFonts w:hint="eastAsia" w:ascii="宋体" w:hAnsi="宋体" w:cs="仿宋"/>
          <w:kern w:val="0"/>
          <w:sz w:val="28"/>
          <w:szCs w:val="28"/>
        </w:rPr>
        <w:t>万元，比</w:t>
      </w:r>
      <w:r>
        <w:rPr>
          <w:rFonts w:ascii="宋体" w:hAnsi="宋体" w:cs="仿宋"/>
          <w:kern w:val="0"/>
          <w:sz w:val="28"/>
          <w:szCs w:val="28"/>
        </w:rPr>
        <w:t>201</w:t>
      </w:r>
      <w:r>
        <w:rPr>
          <w:rFonts w:hint="eastAsia" w:ascii="宋体" w:hAnsi="宋体" w:cs="仿宋"/>
          <w:kern w:val="0"/>
          <w:sz w:val="28"/>
          <w:szCs w:val="28"/>
          <w:lang w:val="en-US" w:eastAsia="zh-CN"/>
        </w:rPr>
        <w:t>8</w:t>
      </w:r>
      <w:r>
        <w:rPr>
          <w:rFonts w:hint="eastAsia" w:ascii="宋体" w:hAnsi="宋体" w:cs="仿宋"/>
          <w:kern w:val="0"/>
          <w:sz w:val="28"/>
          <w:szCs w:val="28"/>
        </w:rPr>
        <w:t>年</w:t>
      </w:r>
      <w:r>
        <w:rPr>
          <w:rFonts w:hint="eastAsia" w:ascii="宋体" w:hAnsi="宋体" w:cs="仿宋"/>
          <w:kern w:val="0"/>
          <w:sz w:val="28"/>
          <w:szCs w:val="28"/>
          <w:lang w:eastAsia="zh-CN"/>
        </w:rPr>
        <w:t>减少</w:t>
      </w:r>
      <w:r>
        <w:rPr>
          <w:rFonts w:ascii="宋体" w:hAnsi="宋体" w:cs="仿宋"/>
          <w:kern w:val="0"/>
          <w:sz w:val="28"/>
          <w:szCs w:val="28"/>
        </w:rPr>
        <w:t>1</w:t>
      </w:r>
      <w:r>
        <w:rPr>
          <w:rFonts w:hint="eastAsia" w:ascii="宋体" w:hAnsi="宋体" w:cs="仿宋"/>
          <w:kern w:val="0"/>
          <w:sz w:val="28"/>
          <w:szCs w:val="28"/>
        </w:rPr>
        <w:t>万元，增减</w:t>
      </w:r>
      <w:r>
        <w:rPr>
          <w:rFonts w:hint="eastAsia" w:ascii="宋体" w:hAnsi="宋体" w:cs="仿宋"/>
          <w:kern w:val="0"/>
          <w:sz w:val="28"/>
          <w:szCs w:val="28"/>
          <w:lang w:val="en-US" w:eastAsia="zh-CN"/>
        </w:rPr>
        <w:t>25</w:t>
      </w:r>
      <w:r>
        <w:rPr>
          <w:rFonts w:ascii="宋体" w:hAnsi="宋体" w:cs="仿宋"/>
          <w:kern w:val="0"/>
          <w:sz w:val="28"/>
          <w:szCs w:val="28"/>
        </w:rPr>
        <w:t>%</w:t>
      </w:r>
      <w:r>
        <w:rPr>
          <w:rFonts w:hint="eastAsia" w:ascii="宋体" w:hAnsi="宋体" w:cs="仿宋"/>
          <w:kern w:val="0"/>
          <w:sz w:val="28"/>
          <w:szCs w:val="28"/>
        </w:rPr>
        <w:t>。</w:t>
      </w:r>
      <w:r>
        <w:rPr>
          <w:rFonts w:hint="eastAsia" w:ascii="宋体" w:hAnsi="宋体" w:cs="仿宋"/>
          <w:kern w:val="0"/>
          <w:sz w:val="28"/>
          <w:szCs w:val="28"/>
          <w:lang w:eastAsia="zh-CN"/>
        </w:rPr>
        <w:t>减少</w:t>
      </w:r>
      <w:r>
        <w:rPr>
          <w:rFonts w:hint="eastAsia" w:ascii="宋体" w:hAnsi="宋体" w:cs="仿宋"/>
          <w:kern w:val="0"/>
          <w:sz w:val="28"/>
          <w:szCs w:val="28"/>
        </w:rPr>
        <w:t>因素：</w:t>
      </w:r>
      <w:r>
        <w:rPr>
          <w:rFonts w:hint="eastAsia" w:ascii="宋体" w:hAnsi="宋体" w:cs="仿宋"/>
          <w:kern w:val="0"/>
          <w:sz w:val="28"/>
          <w:szCs w:val="28"/>
          <w:lang w:eastAsia="zh-CN"/>
        </w:rPr>
        <w:t>严格控制、厉行节约</w:t>
      </w:r>
      <w:r>
        <w:rPr>
          <w:rFonts w:hint="eastAsia" w:ascii="宋体" w:hAnsi="宋体" w:cs="仿宋"/>
          <w:kern w:val="0"/>
          <w:sz w:val="28"/>
          <w:szCs w:val="28"/>
        </w:rPr>
        <w:t>。</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具体支出情况如下：</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（一）因公出国（境）费</w:t>
      </w:r>
      <w:r>
        <w:rPr>
          <w:rFonts w:ascii="宋体" w:hAnsi="宋体" w:cs="仿宋"/>
          <w:kern w:val="0"/>
          <w:sz w:val="28"/>
          <w:szCs w:val="28"/>
        </w:rPr>
        <w:t xml:space="preserve">0 </w:t>
      </w:r>
      <w:r>
        <w:rPr>
          <w:rFonts w:hint="eastAsia" w:ascii="宋体" w:hAnsi="宋体" w:cs="仿宋"/>
          <w:kern w:val="0"/>
          <w:sz w:val="28"/>
          <w:szCs w:val="28"/>
        </w:rPr>
        <w:t>万元，与去年持平。</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（二）公务用车购置及运行费</w:t>
      </w:r>
      <w:r>
        <w:rPr>
          <w:rFonts w:ascii="宋体" w:hAnsi="宋体" w:cs="仿宋"/>
          <w:kern w:val="0"/>
          <w:sz w:val="28"/>
          <w:szCs w:val="28"/>
        </w:rPr>
        <w:t>3</w:t>
      </w:r>
      <w:r>
        <w:rPr>
          <w:rFonts w:hint="eastAsia" w:ascii="宋体" w:hAnsi="宋体" w:cs="仿宋"/>
          <w:kern w:val="0"/>
          <w:sz w:val="28"/>
          <w:szCs w:val="28"/>
        </w:rPr>
        <w:t>万元，其中，公务用车运行维护费</w:t>
      </w:r>
      <w:r>
        <w:rPr>
          <w:rFonts w:ascii="宋体" w:hAnsi="宋体" w:cs="仿宋"/>
          <w:kern w:val="0"/>
          <w:sz w:val="28"/>
          <w:szCs w:val="28"/>
        </w:rPr>
        <w:t>3</w:t>
      </w:r>
      <w:r>
        <w:rPr>
          <w:rFonts w:hint="eastAsia" w:ascii="宋体" w:hAnsi="宋体" w:cs="仿宋"/>
          <w:kern w:val="0"/>
          <w:sz w:val="28"/>
          <w:szCs w:val="28"/>
        </w:rPr>
        <w:t>万元，与</w:t>
      </w:r>
      <w:r>
        <w:rPr>
          <w:rFonts w:ascii="宋体" w:hAnsi="宋体" w:cs="仿宋"/>
          <w:kern w:val="0"/>
          <w:sz w:val="28"/>
          <w:szCs w:val="28"/>
        </w:rPr>
        <w:t>201</w:t>
      </w:r>
      <w:r>
        <w:rPr>
          <w:rFonts w:hint="eastAsia" w:ascii="宋体" w:hAnsi="宋体" w:cs="仿宋"/>
          <w:kern w:val="0"/>
          <w:sz w:val="28"/>
          <w:szCs w:val="28"/>
          <w:lang w:val="en-US" w:eastAsia="zh-CN"/>
        </w:rPr>
        <w:t>8</w:t>
      </w:r>
      <w:r>
        <w:rPr>
          <w:rFonts w:hint="eastAsia" w:ascii="宋体" w:hAnsi="宋体" w:cs="仿宋"/>
          <w:kern w:val="0"/>
          <w:sz w:val="28"/>
          <w:szCs w:val="28"/>
        </w:rPr>
        <w:t>年持平。主要用于车辆下乡燃油费、过路费、保险费等，本着厉行节约的原则，严格控制车辆支出。</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（三）公务接待费</w:t>
      </w:r>
      <w:r>
        <w:rPr>
          <w:rFonts w:hint="eastAsia" w:ascii="宋体" w:hAnsi="宋体" w:cs="仿宋"/>
          <w:kern w:val="0"/>
          <w:sz w:val="28"/>
          <w:szCs w:val="28"/>
          <w:lang w:val="en-US" w:eastAsia="zh-CN"/>
        </w:rPr>
        <w:t>1</w:t>
      </w:r>
      <w:r>
        <w:rPr>
          <w:rFonts w:hint="eastAsia" w:ascii="宋体" w:hAnsi="宋体" w:cs="仿宋"/>
          <w:kern w:val="0"/>
          <w:sz w:val="28"/>
          <w:szCs w:val="28"/>
        </w:rPr>
        <w:t>万元，主要用于上级检查、督导、兄弟城市之间的学习交流等。比</w:t>
      </w:r>
      <w:r>
        <w:rPr>
          <w:rFonts w:ascii="宋体" w:hAnsi="宋体" w:cs="仿宋"/>
          <w:kern w:val="0"/>
          <w:sz w:val="28"/>
          <w:szCs w:val="28"/>
        </w:rPr>
        <w:t>201</w:t>
      </w:r>
      <w:r>
        <w:rPr>
          <w:rFonts w:hint="eastAsia" w:ascii="宋体" w:hAnsi="宋体" w:cs="仿宋"/>
          <w:kern w:val="0"/>
          <w:sz w:val="28"/>
          <w:szCs w:val="28"/>
          <w:lang w:val="en-US" w:eastAsia="zh-CN"/>
        </w:rPr>
        <w:t>8</w:t>
      </w:r>
      <w:r>
        <w:rPr>
          <w:rFonts w:hint="eastAsia" w:ascii="宋体" w:hAnsi="宋体" w:cs="仿宋"/>
          <w:kern w:val="0"/>
          <w:sz w:val="28"/>
          <w:szCs w:val="28"/>
        </w:rPr>
        <w:t>年</w:t>
      </w:r>
      <w:r>
        <w:rPr>
          <w:rFonts w:hint="eastAsia" w:ascii="宋体" w:hAnsi="宋体" w:cs="仿宋"/>
          <w:kern w:val="0"/>
          <w:sz w:val="28"/>
          <w:szCs w:val="28"/>
          <w:lang w:eastAsia="zh-CN"/>
        </w:rPr>
        <w:t>减少</w:t>
      </w:r>
      <w:r>
        <w:rPr>
          <w:rFonts w:hint="eastAsia" w:ascii="宋体" w:hAnsi="宋体" w:cs="仿宋"/>
          <w:kern w:val="0"/>
          <w:sz w:val="28"/>
          <w:szCs w:val="28"/>
        </w:rPr>
        <w:t>了</w:t>
      </w:r>
      <w:r>
        <w:rPr>
          <w:rFonts w:ascii="宋体" w:hAnsi="宋体" w:cs="仿宋"/>
          <w:kern w:val="0"/>
          <w:sz w:val="28"/>
          <w:szCs w:val="28"/>
        </w:rPr>
        <w:t>1</w:t>
      </w:r>
      <w:r>
        <w:rPr>
          <w:rFonts w:hint="eastAsia" w:ascii="宋体" w:hAnsi="宋体" w:cs="仿宋"/>
          <w:kern w:val="0"/>
          <w:sz w:val="28"/>
          <w:szCs w:val="28"/>
        </w:rPr>
        <w:t>万元，较上年</w:t>
      </w:r>
      <w:r>
        <w:rPr>
          <w:rFonts w:hint="eastAsia" w:ascii="宋体" w:hAnsi="宋体" w:cs="仿宋"/>
          <w:kern w:val="0"/>
          <w:sz w:val="28"/>
          <w:szCs w:val="28"/>
          <w:lang w:eastAsia="zh-CN"/>
        </w:rPr>
        <w:t>减少</w:t>
      </w:r>
      <w:r>
        <w:rPr>
          <w:rFonts w:hint="eastAsia" w:ascii="宋体" w:hAnsi="宋体" w:cs="仿宋"/>
          <w:kern w:val="0"/>
          <w:sz w:val="28"/>
          <w:szCs w:val="28"/>
          <w:lang w:val="en-US" w:eastAsia="zh-CN"/>
        </w:rPr>
        <w:t>25</w:t>
      </w:r>
      <w:r>
        <w:rPr>
          <w:rFonts w:ascii="宋体" w:hAnsi="宋体" w:cs="仿宋"/>
          <w:kern w:val="0"/>
          <w:sz w:val="28"/>
          <w:szCs w:val="28"/>
        </w:rPr>
        <w:t>%</w:t>
      </w:r>
      <w:r>
        <w:rPr>
          <w:rFonts w:hint="eastAsia" w:ascii="宋体" w:hAnsi="宋体" w:cs="仿宋"/>
          <w:kern w:val="0"/>
          <w:sz w:val="28"/>
          <w:szCs w:val="28"/>
        </w:rPr>
        <w:t>，</w:t>
      </w:r>
      <w:r>
        <w:rPr>
          <w:rFonts w:hint="eastAsia" w:ascii="宋体" w:hAnsi="宋体" w:cs="仿宋"/>
          <w:kern w:val="0"/>
          <w:sz w:val="28"/>
          <w:szCs w:val="28"/>
          <w:lang w:eastAsia="zh-CN"/>
        </w:rPr>
        <w:t>减少</w:t>
      </w:r>
      <w:r>
        <w:rPr>
          <w:rFonts w:hint="eastAsia" w:ascii="宋体" w:hAnsi="宋体" w:cs="仿宋"/>
          <w:kern w:val="0"/>
          <w:sz w:val="28"/>
          <w:szCs w:val="28"/>
        </w:rPr>
        <w:t>主要原因：本年度</w:t>
      </w:r>
      <w:r>
        <w:rPr>
          <w:rFonts w:hint="eastAsia" w:ascii="宋体" w:hAnsi="宋体" w:cs="仿宋"/>
          <w:kern w:val="0"/>
          <w:sz w:val="28"/>
          <w:szCs w:val="28"/>
          <w:lang w:eastAsia="zh-CN"/>
        </w:rPr>
        <w:t>严格控制公务接待、厉行节约</w:t>
      </w:r>
      <w:r>
        <w:rPr>
          <w:rFonts w:hint="eastAsia" w:ascii="宋体" w:hAnsi="宋体" w:cs="仿宋"/>
          <w:kern w:val="0"/>
          <w:sz w:val="28"/>
          <w:szCs w:val="28"/>
        </w:rPr>
        <w:t>。</w:t>
      </w:r>
    </w:p>
    <w:p>
      <w:pPr>
        <w:autoSpaceDE w:val="0"/>
        <w:autoSpaceDN w:val="0"/>
        <w:adjustRightInd w:val="0"/>
        <w:ind w:firstLine="562" w:firstLineChars="200"/>
        <w:jc w:val="left"/>
        <w:rPr>
          <w:rFonts w:ascii="宋体" w:cs="黑体"/>
          <w:b/>
          <w:bCs/>
          <w:kern w:val="0"/>
          <w:sz w:val="28"/>
          <w:szCs w:val="28"/>
        </w:rPr>
      </w:pPr>
      <w:r>
        <w:rPr>
          <w:rFonts w:hint="eastAsia" w:ascii="宋体" w:hAnsi="宋体" w:cs="黑体"/>
          <w:b/>
          <w:bCs/>
          <w:kern w:val="0"/>
          <w:sz w:val="28"/>
          <w:szCs w:val="28"/>
        </w:rPr>
        <w:t>十、其他重要事项的情况说明</w:t>
      </w:r>
    </w:p>
    <w:p>
      <w:pPr>
        <w:autoSpaceDE w:val="0"/>
        <w:autoSpaceDN w:val="0"/>
        <w:adjustRightInd w:val="0"/>
        <w:jc w:val="left"/>
        <w:rPr>
          <w:rFonts w:ascii="宋体" w:cs="楷体"/>
          <w:kern w:val="0"/>
          <w:sz w:val="28"/>
          <w:szCs w:val="28"/>
        </w:rPr>
      </w:pPr>
      <w:r>
        <w:rPr>
          <w:rFonts w:hint="eastAsia" w:ascii="宋体" w:hAnsi="宋体" w:cs="楷体"/>
          <w:kern w:val="0"/>
          <w:sz w:val="28"/>
          <w:szCs w:val="28"/>
        </w:rPr>
        <w:t>（一）机关运行经费支出情况</w:t>
      </w:r>
    </w:p>
    <w:p>
      <w:pPr>
        <w:autoSpaceDE w:val="0"/>
        <w:autoSpaceDN w:val="0"/>
        <w:adjustRightInd w:val="0"/>
        <w:ind w:firstLine="660"/>
        <w:jc w:val="left"/>
        <w:rPr>
          <w:rFonts w:ascii="宋体" w:cs="仿宋"/>
          <w:kern w:val="0"/>
          <w:sz w:val="28"/>
          <w:szCs w:val="28"/>
        </w:rPr>
      </w:pPr>
      <w:r>
        <w:rPr>
          <w:rFonts w:hint="eastAsia" w:ascii="宋体" w:hAnsi="宋体" w:cs="仿宋"/>
          <w:kern w:val="0"/>
          <w:sz w:val="28"/>
          <w:szCs w:val="28"/>
        </w:rPr>
        <w:t>观堂镇</w:t>
      </w:r>
      <w:r>
        <w:rPr>
          <w:rFonts w:hint="eastAsia" w:ascii="宋体" w:hAnsi="宋体" w:cs="仿宋"/>
          <w:kern w:val="0"/>
          <w:sz w:val="28"/>
          <w:szCs w:val="28"/>
          <w:lang w:eastAsia="zh-CN"/>
        </w:rPr>
        <w:t>2019</w:t>
      </w:r>
      <w:r>
        <w:rPr>
          <w:rFonts w:ascii="宋体" w:hAnsi="宋体" w:cs="仿宋"/>
          <w:kern w:val="0"/>
          <w:sz w:val="28"/>
          <w:szCs w:val="28"/>
        </w:rPr>
        <w:t xml:space="preserve"> </w:t>
      </w:r>
      <w:r>
        <w:rPr>
          <w:rFonts w:hint="eastAsia" w:ascii="宋体" w:hAnsi="宋体" w:cs="仿宋"/>
          <w:kern w:val="0"/>
          <w:sz w:val="28"/>
          <w:szCs w:val="28"/>
        </w:rPr>
        <w:t>年机关运行经费支出预算</w:t>
      </w:r>
      <w:r>
        <w:rPr>
          <w:rFonts w:hint="eastAsia" w:ascii="宋体" w:hAnsi="宋体" w:cs="仿宋"/>
          <w:kern w:val="0"/>
          <w:sz w:val="28"/>
          <w:szCs w:val="28"/>
          <w:lang w:val="en-US" w:eastAsia="zh-CN"/>
        </w:rPr>
        <w:t>644</w:t>
      </w:r>
      <w:r>
        <w:rPr>
          <w:rFonts w:hint="eastAsia" w:ascii="宋体" w:hAnsi="宋体" w:cs="仿宋"/>
          <w:kern w:val="0"/>
          <w:sz w:val="28"/>
          <w:szCs w:val="28"/>
        </w:rPr>
        <w:t>万元，主要保障机关人员工资发放、正常运转及正常履职需要。比</w:t>
      </w:r>
      <w:r>
        <w:rPr>
          <w:rFonts w:ascii="宋体" w:hAnsi="宋体" w:cs="仿宋"/>
          <w:kern w:val="0"/>
          <w:sz w:val="28"/>
          <w:szCs w:val="28"/>
        </w:rPr>
        <w:t>201</w:t>
      </w:r>
      <w:r>
        <w:rPr>
          <w:rFonts w:hint="eastAsia" w:ascii="宋体" w:hAnsi="宋体" w:cs="仿宋"/>
          <w:kern w:val="0"/>
          <w:sz w:val="28"/>
          <w:szCs w:val="28"/>
          <w:lang w:val="en-US" w:eastAsia="zh-CN"/>
        </w:rPr>
        <w:t>8</w:t>
      </w:r>
      <w:r>
        <w:rPr>
          <w:rFonts w:hint="eastAsia" w:ascii="宋体" w:hAnsi="宋体" w:cs="仿宋"/>
          <w:kern w:val="0"/>
          <w:sz w:val="28"/>
          <w:szCs w:val="28"/>
        </w:rPr>
        <w:t>年</w:t>
      </w:r>
      <w:r>
        <w:rPr>
          <w:rFonts w:hint="eastAsia" w:ascii="宋体" w:hAnsi="宋体" w:cs="仿宋"/>
          <w:kern w:val="0"/>
          <w:sz w:val="28"/>
          <w:szCs w:val="28"/>
          <w:lang w:eastAsia="zh-CN"/>
        </w:rPr>
        <w:t>增加</w:t>
      </w:r>
      <w:r>
        <w:rPr>
          <w:rFonts w:hint="eastAsia" w:ascii="宋体" w:hAnsi="宋体" w:cs="仿宋"/>
          <w:kern w:val="0"/>
          <w:sz w:val="28"/>
          <w:szCs w:val="28"/>
          <w:lang w:val="en-US" w:eastAsia="zh-CN"/>
        </w:rPr>
        <w:t>124</w:t>
      </w:r>
      <w:r>
        <w:rPr>
          <w:rFonts w:hint="eastAsia" w:ascii="宋体" w:hAnsi="宋体" w:cs="仿宋"/>
          <w:kern w:val="0"/>
          <w:sz w:val="28"/>
          <w:szCs w:val="28"/>
        </w:rPr>
        <w:t>万元，较上年</w:t>
      </w:r>
      <w:r>
        <w:rPr>
          <w:rFonts w:hint="eastAsia" w:ascii="宋体" w:hAnsi="宋体" w:cs="仿宋"/>
          <w:kern w:val="0"/>
          <w:sz w:val="28"/>
          <w:szCs w:val="28"/>
          <w:lang w:eastAsia="zh-CN"/>
        </w:rPr>
        <w:t>增加</w:t>
      </w:r>
      <w:r>
        <w:rPr>
          <w:rFonts w:hint="eastAsia" w:ascii="宋体" w:hAnsi="宋体" w:cs="仿宋"/>
          <w:kern w:val="0"/>
          <w:sz w:val="28"/>
          <w:szCs w:val="28"/>
          <w:lang w:val="en-US" w:eastAsia="zh-CN"/>
        </w:rPr>
        <w:t>22</w:t>
      </w:r>
      <w:r>
        <w:rPr>
          <w:rFonts w:ascii="宋体" w:hAnsi="宋体" w:cs="仿宋"/>
          <w:kern w:val="0"/>
          <w:sz w:val="28"/>
          <w:szCs w:val="28"/>
        </w:rPr>
        <w:t>%</w:t>
      </w:r>
      <w:r>
        <w:rPr>
          <w:rFonts w:hint="eastAsia" w:ascii="宋体" w:hAnsi="宋体" w:cs="仿宋"/>
          <w:kern w:val="0"/>
          <w:sz w:val="28"/>
          <w:szCs w:val="28"/>
        </w:rPr>
        <w:t>，</w:t>
      </w:r>
      <w:r>
        <w:rPr>
          <w:rFonts w:hint="eastAsia" w:ascii="宋体" w:hAnsi="宋体" w:cs="仿宋"/>
          <w:kern w:val="0"/>
          <w:sz w:val="28"/>
          <w:szCs w:val="28"/>
          <w:lang w:eastAsia="zh-CN"/>
        </w:rPr>
        <w:t>增加</w:t>
      </w:r>
      <w:r>
        <w:rPr>
          <w:rFonts w:hint="eastAsia" w:ascii="宋体" w:hAnsi="宋体" w:cs="仿宋"/>
          <w:kern w:val="0"/>
          <w:sz w:val="28"/>
          <w:szCs w:val="28"/>
        </w:rPr>
        <w:t>主要原因：</w:t>
      </w:r>
      <w:r>
        <w:rPr>
          <w:rFonts w:hint="eastAsia" w:ascii="宋体" w:hAnsi="宋体" w:cs="仿宋"/>
          <w:kern w:val="0"/>
          <w:sz w:val="28"/>
          <w:szCs w:val="28"/>
          <w:lang w:eastAsia="zh-CN"/>
        </w:rPr>
        <w:t>人员变动工资福利支出增加、经费收入增加</w:t>
      </w:r>
      <w:r>
        <w:rPr>
          <w:rFonts w:hint="eastAsia" w:ascii="宋体" w:hAnsi="宋体" w:cs="仿宋"/>
          <w:kern w:val="0"/>
          <w:sz w:val="28"/>
          <w:szCs w:val="28"/>
        </w:rPr>
        <w:t>。</w:t>
      </w:r>
    </w:p>
    <w:p>
      <w:pPr>
        <w:autoSpaceDE w:val="0"/>
        <w:autoSpaceDN w:val="0"/>
        <w:adjustRightInd w:val="0"/>
        <w:jc w:val="left"/>
        <w:rPr>
          <w:rFonts w:ascii="宋体" w:cs="楷体"/>
          <w:kern w:val="0"/>
          <w:sz w:val="28"/>
          <w:szCs w:val="28"/>
        </w:rPr>
      </w:pPr>
      <w:r>
        <w:rPr>
          <w:rFonts w:hint="eastAsia" w:ascii="宋体" w:hAnsi="宋体" w:cs="楷体"/>
          <w:kern w:val="0"/>
          <w:sz w:val="28"/>
          <w:szCs w:val="28"/>
        </w:rPr>
        <w:t>（二）政府采购支出情况</w:t>
      </w:r>
    </w:p>
    <w:p>
      <w:pPr>
        <w:autoSpaceDE w:val="0"/>
        <w:autoSpaceDN w:val="0"/>
        <w:adjustRightInd w:val="0"/>
        <w:ind w:firstLine="570"/>
        <w:jc w:val="left"/>
        <w:rPr>
          <w:rFonts w:ascii="宋体" w:cs="仿宋"/>
          <w:kern w:val="0"/>
          <w:sz w:val="28"/>
          <w:szCs w:val="28"/>
        </w:rPr>
      </w:pPr>
      <w:r>
        <w:rPr>
          <w:rFonts w:hint="eastAsia" w:ascii="宋体" w:hAnsi="宋体" w:cs="仿宋"/>
          <w:kern w:val="0"/>
          <w:sz w:val="28"/>
          <w:szCs w:val="28"/>
          <w:lang w:eastAsia="zh-CN"/>
        </w:rPr>
        <w:t>2019</w:t>
      </w:r>
      <w:r>
        <w:rPr>
          <w:rFonts w:ascii="宋体" w:hAnsi="宋体" w:cs="仿宋"/>
          <w:kern w:val="0"/>
          <w:sz w:val="28"/>
          <w:szCs w:val="28"/>
        </w:rPr>
        <w:t xml:space="preserve"> </w:t>
      </w:r>
      <w:r>
        <w:rPr>
          <w:rFonts w:hint="eastAsia" w:ascii="宋体" w:hAnsi="宋体" w:cs="仿宋"/>
          <w:kern w:val="0"/>
          <w:sz w:val="28"/>
          <w:szCs w:val="28"/>
        </w:rPr>
        <w:t>年政府采购预算安排</w:t>
      </w:r>
      <w:r>
        <w:rPr>
          <w:rFonts w:ascii="宋体" w:cs="仿宋"/>
          <w:kern w:val="0"/>
          <w:sz w:val="28"/>
          <w:szCs w:val="28"/>
        </w:rPr>
        <w:t>0</w:t>
      </w:r>
      <w:r>
        <w:rPr>
          <w:rFonts w:hint="eastAsia" w:ascii="宋体" w:hAnsi="宋体" w:cs="仿宋"/>
          <w:kern w:val="0"/>
          <w:sz w:val="28"/>
          <w:szCs w:val="28"/>
        </w:rPr>
        <w:t>万元，其中：政府采购货物预算</w:t>
      </w:r>
      <w:r>
        <w:rPr>
          <w:rFonts w:ascii="宋体" w:cs="仿宋"/>
          <w:kern w:val="0"/>
          <w:sz w:val="28"/>
          <w:szCs w:val="28"/>
        </w:rPr>
        <w:t>0</w:t>
      </w:r>
      <w:r>
        <w:rPr>
          <w:rFonts w:hint="eastAsia" w:ascii="宋体" w:hAnsi="宋体" w:cs="仿宋"/>
          <w:kern w:val="0"/>
          <w:sz w:val="28"/>
          <w:szCs w:val="28"/>
        </w:rPr>
        <w:t>万元。</w:t>
      </w:r>
    </w:p>
    <w:p>
      <w:pPr>
        <w:autoSpaceDE w:val="0"/>
        <w:autoSpaceDN w:val="0"/>
        <w:adjustRightInd w:val="0"/>
        <w:jc w:val="left"/>
        <w:rPr>
          <w:rFonts w:ascii="宋体" w:cs="楷体"/>
          <w:kern w:val="0"/>
          <w:sz w:val="28"/>
          <w:szCs w:val="28"/>
        </w:rPr>
      </w:pPr>
      <w:r>
        <w:rPr>
          <w:rFonts w:hint="eastAsia" w:ascii="宋体" w:hAnsi="宋体" w:cs="楷体"/>
          <w:kern w:val="0"/>
          <w:sz w:val="28"/>
          <w:szCs w:val="28"/>
        </w:rPr>
        <w:t>（三）关于预算绩效管理工作开展情况说明</w:t>
      </w:r>
    </w:p>
    <w:p>
      <w:pPr>
        <w:autoSpaceDE w:val="0"/>
        <w:autoSpaceDN w:val="0"/>
        <w:adjustRightInd w:val="0"/>
        <w:ind w:firstLine="420" w:firstLineChars="150"/>
        <w:rPr>
          <w:rFonts w:ascii="宋体" w:cs="仿宋"/>
          <w:kern w:val="0"/>
          <w:sz w:val="28"/>
          <w:szCs w:val="28"/>
        </w:rPr>
      </w:pPr>
      <w:r>
        <w:rPr>
          <w:rFonts w:hint="eastAsia" w:ascii="宋体" w:hAnsi="宋体" w:cs="仿宋"/>
          <w:kern w:val="0"/>
          <w:sz w:val="28"/>
          <w:szCs w:val="28"/>
          <w:lang w:eastAsia="zh-CN"/>
        </w:rPr>
        <w:t>2019</w:t>
      </w:r>
      <w:r>
        <w:rPr>
          <w:rFonts w:hint="eastAsia" w:ascii="宋体" w:hAnsi="宋体" w:cs="仿宋"/>
          <w:kern w:val="0"/>
          <w:sz w:val="28"/>
          <w:szCs w:val="28"/>
        </w:rPr>
        <w:t>年，我镇对各行政村扶贫、人居环境等工作进行预算绩效考核，涉及资金约</w:t>
      </w:r>
      <w:r>
        <w:rPr>
          <w:rFonts w:ascii="宋体" w:hAnsi="宋体" w:cs="仿宋"/>
          <w:kern w:val="0"/>
          <w:sz w:val="28"/>
          <w:szCs w:val="28"/>
        </w:rPr>
        <w:t>3</w:t>
      </w:r>
      <w:r>
        <w:rPr>
          <w:rFonts w:hint="eastAsia" w:ascii="宋体" w:hAnsi="宋体" w:cs="仿宋"/>
          <w:kern w:val="0"/>
          <w:sz w:val="28"/>
          <w:szCs w:val="28"/>
          <w:lang w:val="en-US" w:eastAsia="zh-CN"/>
        </w:rPr>
        <w:t>5</w:t>
      </w:r>
      <w:r>
        <w:rPr>
          <w:rFonts w:hint="eastAsia" w:ascii="宋体" w:hAnsi="宋体" w:cs="仿宋"/>
          <w:kern w:val="0"/>
          <w:sz w:val="28"/>
          <w:szCs w:val="28"/>
        </w:rPr>
        <w:t>万元。</w:t>
      </w:r>
    </w:p>
    <w:p>
      <w:pPr>
        <w:autoSpaceDE w:val="0"/>
        <w:autoSpaceDN w:val="0"/>
        <w:adjustRightInd w:val="0"/>
        <w:jc w:val="left"/>
        <w:rPr>
          <w:rFonts w:ascii="宋体" w:cs="楷体"/>
          <w:kern w:val="0"/>
          <w:sz w:val="28"/>
          <w:szCs w:val="28"/>
        </w:rPr>
      </w:pPr>
      <w:r>
        <w:rPr>
          <w:rFonts w:ascii="宋体" w:hAnsi="宋体" w:cs="楷体"/>
          <w:kern w:val="0"/>
          <w:sz w:val="28"/>
          <w:szCs w:val="28"/>
        </w:rPr>
        <w:t xml:space="preserve">    </w:t>
      </w:r>
      <w:r>
        <w:rPr>
          <w:rFonts w:hint="eastAsia" w:ascii="宋体" w:hAnsi="宋体" w:cs="楷体"/>
          <w:kern w:val="0"/>
          <w:sz w:val="28"/>
          <w:szCs w:val="28"/>
        </w:rPr>
        <w:t>（四）国有资产占用情况</w:t>
      </w:r>
    </w:p>
    <w:p>
      <w:pPr>
        <w:autoSpaceDE w:val="0"/>
        <w:autoSpaceDN w:val="0"/>
        <w:adjustRightInd w:val="0"/>
        <w:ind w:firstLine="640"/>
        <w:jc w:val="left"/>
        <w:rPr>
          <w:rFonts w:ascii="宋体" w:cs="仿宋"/>
          <w:kern w:val="0"/>
          <w:sz w:val="28"/>
          <w:szCs w:val="28"/>
        </w:rPr>
      </w:pPr>
      <w:r>
        <w:rPr>
          <w:rFonts w:ascii="宋体" w:hAnsi="宋体" w:cs="仿宋"/>
          <w:kern w:val="0"/>
          <w:sz w:val="28"/>
          <w:szCs w:val="28"/>
        </w:rPr>
        <w:t>201</w:t>
      </w:r>
      <w:r>
        <w:rPr>
          <w:rFonts w:hint="eastAsia" w:ascii="宋体" w:hAnsi="宋体" w:cs="仿宋"/>
          <w:kern w:val="0"/>
          <w:sz w:val="28"/>
          <w:szCs w:val="28"/>
          <w:lang w:val="en-US" w:eastAsia="zh-CN"/>
        </w:rPr>
        <w:t>8</w:t>
      </w:r>
      <w:r>
        <w:rPr>
          <w:rFonts w:hint="eastAsia" w:ascii="宋体" w:hAnsi="宋体" w:cs="仿宋"/>
          <w:kern w:val="0"/>
          <w:sz w:val="28"/>
          <w:szCs w:val="28"/>
        </w:rPr>
        <w:t>年期末，观堂镇人民政府</w:t>
      </w:r>
      <w:r>
        <w:rPr>
          <w:rFonts w:hint="eastAsia" w:ascii="宋体" w:hAnsi="宋体" w:cs="仿宋"/>
          <w:kern w:val="0"/>
          <w:sz w:val="28"/>
          <w:szCs w:val="28"/>
          <w:lang w:eastAsia="zh-CN"/>
        </w:rPr>
        <w:t>房屋建筑面积</w:t>
      </w:r>
      <w:r>
        <w:rPr>
          <w:rFonts w:hint="eastAsia" w:ascii="宋体" w:hAnsi="宋体" w:cs="仿宋"/>
          <w:kern w:val="0"/>
          <w:sz w:val="28"/>
          <w:szCs w:val="28"/>
          <w:lang w:val="en-US" w:eastAsia="zh-CN"/>
        </w:rPr>
        <w:t>4655平方米，资产价值941312元，通用设备284件，资产价值1001430.48元，专用设备13件，资产价值49400元，家具、用具、装具及动植物721件，资产价值383978元，资产合计2396120.48元。</w:t>
      </w:r>
      <w:r>
        <w:rPr>
          <w:rFonts w:hint="eastAsia" w:ascii="宋体" w:hAnsi="宋体" w:cs="仿宋"/>
          <w:kern w:val="0"/>
          <w:sz w:val="28"/>
          <w:szCs w:val="28"/>
        </w:rPr>
        <w:t>观堂镇人民政府共有车辆</w:t>
      </w:r>
      <w:r>
        <w:rPr>
          <w:rFonts w:ascii="宋体" w:hAnsi="宋体" w:cs="仿宋"/>
          <w:kern w:val="0"/>
          <w:sz w:val="28"/>
          <w:szCs w:val="28"/>
        </w:rPr>
        <w:t>1</w:t>
      </w:r>
      <w:r>
        <w:rPr>
          <w:rFonts w:hint="eastAsia" w:ascii="宋体" w:hAnsi="宋体" w:cs="仿宋"/>
          <w:kern w:val="0"/>
          <w:sz w:val="28"/>
          <w:szCs w:val="28"/>
        </w:rPr>
        <w:t>辆，其中：一般公务用车</w:t>
      </w:r>
      <w:r>
        <w:rPr>
          <w:rFonts w:ascii="宋体" w:hAnsi="宋体" w:cs="仿宋"/>
          <w:kern w:val="0"/>
          <w:sz w:val="28"/>
          <w:szCs w:val="28"/>
        </w:rPr>
        <w:t>1</w:t>
      </w:r>
      <w:r>
        <w:rPr>
          <w:rFonts w:hint="eastAsia" w:ascii="宋体" w:hAnsi="宋体" w:cs="仿宋"/>
          <w:kern w:val="0"/>
          <w:sz w:val="28"/>
          <w:szCs w:val="28"/>
        </w:rPr>
        <w:t>辆，执法执勤车</w:t>
      </w:r>
      <w:r>
        <w:rPr>
          <w:rFonts w:ascii="宋体" w:cs="仿宋"/>
          <w:kern w:val="0"/>
          <w:sz w:val="28"/>
          <w:szCs w:val="28"/>
        </w:rPr>
        <w:t>0</w:t>
      </w:r>
      <w:r>
        <w:rPr>
          <w:rFonts w:hint="eastAsia" w:ascii="宋体" w:hAnsi="宋体" w:cs="仿宋"/>
          <w:kern w:val="0"/>
          <w:sz w:val="28"/>
          <w:szCs w:val="28"/>
        </w:rPr>
        <w:t>辆，其他用车</w:t>
      </w:r>
      <w:r>
        <w:rPr>
          <w:rFonts w:ascii="宋体" w:cs="仿宋"/>
          <w:kern w:val="0"/>
          <w:sz w:val="28"/>
          <w:szCs w:val="28"/>
        </w:rPr>
        <w:t>0</w:t>
      </w:r>
      <w:r>
        <w:rPr>
          <w:rFonts w:hint="eastAsia" w:ascii="宋体" w:hAnsi="宋体" w:cs="仿宋"/>
          <w:kern w:val="0"/>
          <w:sz w:val="28"/>
          <w:szCs w:val="28"/>
        </w:rPr>
        <w:t>辆；单价</w:t>
      </w:r>
      <w:r>
        <w:rPr>
          <w:rFonts w:ascii="宋体" w:hAnsi="宋体" w:cs="仿宋"/>
          <w:kern w:val="0"/>
          <w:sz w:val="28"/>
          <w:szCs w:val="28"/>
        </w:rPr>
        <w:t>50</w:t>
      </w:r>
      <w:r>
        <w:rPr>
          <w:rFonts w:hint="eastAsia" w:ascii="宋体" w:hAnsi="宋体" w:cs="仿宋"/>
          <w:kern w:val="0"/>
          <w:sz w:val="28"/>
          <w:szCs w:val="28"/>
        </w:rPr>
        <w:t>万元以上通用设备</w:t>
      </w:r>
      <w:r>
        <w:rPr>
          <w:rFonts w:ascii="宋体" w:cs="仿宋"/>
          <w:kern w:val="0"/>
          <w:sz w:val="28"/>
          <w:szCs w:val="28"/>
        </w:rPr>
        <w:t>0</w:t>
      </w:r>
      <w:r>
        <w:rPr>
          <w:rFonts w:hint="eastAsia" w:ascii="宋体" w:hAnsi="宋体" w:cs="仿宋"/>
          <w:kern w:val="0"/>
          <w:sz w:val="28"/>
          <w:szCs w:val="28"/>
        </w:rPr>
        <w:t>台，办公用房</w:t>
      </w:r>
      <w:r>
        <w:rPr>
          <w:rFonts w:ascii="宋体" w:hAnsi="宋体" w:cs="仿宋"/>
          <w:kern w:val="0"/>
          <w:sz w:val="28"/>
          <w:szCs w:val="28"/>
        </w:rPr>
        <w:t>30</w:t>
      </w:r>
      <w:r>
        <w:rPr>
          <w:rFonts w:hint="eastAsia" w:ascii="宋体" w:hAnsi="宋体" w:cs="仿宋"/>
          <w:kern w:val="0"/>
          <w:sz w:val="28"/>
          <w:szCs w:val="28"/>
          <w:lang w:val="en-US" w:eastAsia="zh-CN"/>
        </w:rPr>
        <w:t>36</w:t>
      </w:r>
      <w:r>
        <w:rPr>
          <w:rFonts w:hint="eastAsia" w:ascii="宋体" w:hAnsi="宋体" w:cs="仿宋"/>
          <w:kern w:val="0"/>
          <w:sz w:val="28"/>
          <w:szCs w:val="28"/>
        </w:rPr>
        <w:t>平方米，业务用房</w:t>
      </w:r>
      <w:r>
        <w:rPr>
          <w:rFonts w:ascii="宋体" w:hAnsi="宋体" w:cs="仿宋"/>
          <w:kern w:val="0"/>
          <w:sz w:val="28"/>
          <w:szCs w:val="28"/>
        </w:rPr>
        <w:t>0</w:t>
      </w:r>
      <w:r>
        <w:rPr>
          <w:rFonts w:hint="eastAsia" w:ascii="宋体" w:hAnsi="宋体" w:cs="仿宋"/>
          <w:kern w:val="0"/>
          <w:sz w:val="28"/>
          <w:szCs w:val="28"/>
        </w:rPr>
        <w:t>平方米。</w:t>
      </w:r>
    </w:p>
    <w:p>
      <w:pPr>
        <w:autoSpaceDE w:val="0"/>
        <w:autoSpaceDN w:val="0"/>
        <w:adjustRightInd w:val="0"/>
        <w:ind w:firstLine="640"/>
        <w:jc w:val="left"/>
        <w:rPr>
          <w:rFonts w:ascii="宋体" w:cs="楷体"/>
          <w:kern w:val="0"/>
          <w:sz w:val="28"/>
          <w:szCs w:val="28"/>
        </w:rPr>
      </w:pPr>
      <w:r>
        <w:rPr>
          <w:rFonts w:hint="eastAsia" w:ascii="宋体" w:hAnsi="宋体" w:cs="楷体"/>
          <w:kern w:val="0"/>
          <w:sz w:val="28"/>
          <w:szCs w:val="28"/>
        </w:rPr>
        <w:t>（五）专项转移支付项目情况</w:t>
      </w:r>
    </w:p>
    <w:p>
      <w:pPr>
        <w:autoSpaceDE w:val="0"/>
        <w:autoSpaceDN w:val="0"/>
        <w:adjustRightInd w:val="0"/>
        <w:jc w:val="left"/>
        <w:rPr>
          <w:rFonts w:hint="eastAsia" w:ascii="宋体" w:hAnsi="宋体" w:cs="仿宋"/>
          <w:kern w:val="0"/>
          <w:sz w:val="28"/>
          <w:szCs w:val="28"/>
        </w:rPr>
      </w:pPr>
      <w:r>
        <w:rPr>
          <w:rFonts w:hint="eastAsia" w:ascii="宋体" w:hAnsi="宋体" w:cs="仿宋"/>
          <w:kern w:val="0"/>
          <w:sz w:val="28"/>
          <w:szCs w:val="28"/>
        </w:rPr>
        <w:t>观堂镇人民政府负责管理的专项转移支付项目共有</w:t>
      </w:r>
      <w:r>
        <w:rPr>
          <w:rFonts w:ascii="宋体" w:cs="仿宋"/>
          <w:kern w:val="0"/>
          <w:sz w:val="28"/>
          <w:szCs w:val="28"/>
        </w:rPr>
        <w:t>0</w:t>
      </w:r>
      <w:r>
        <w:rPr>
          <w:rFonts w:hint="eastAsia" w:ascii="宋体" w:hAnsi="宋体" w:cs="仿宋"/>
          <w:kern w:val="0"/>
          <w:sz w:val="28"/>
          <w:szCs w:val="28"/>
        </w:rPr>
        <w:t>项。我单位将按照《预算法》等有关规定，积极做好项目分配前期准备工作，在规定的时间内向财政部门提出资金分配意见，根据有关要求做好项目申报公开等相关工作。</w:t>
      </w:r>
    </w:p>
    <w:p>
      <w:pPr>
        <w:autoSpaceDE w:val="0"/>
        <w:autoSpaceDN w:val="0"/>
        <w:adjustRightInd w:val="0"/>
        <w:jc w:val="left"/>
        <w:rPr>
          <w:rFonts w:hint="eastAsia" w:ascii="宋体" w:hAnsi="宋体" w:cs="仿宋"/>
          <w:kern w:val="0"/>
          <w:sz w:val="28"/>
          <w:szCs w:val="28"/>
        </w:rPr>
      </w:pPr>
    </w:p>
    <w:p>
      <w:pPr>
        <w:autoSpaceDE w:val="0"/>
        <w:autoSpaceDN w:val="0"/>
        <w:adjustRightInd w:val="0"/>
        <w:jc w:val="left"/>
        <w:rPr>
          <w:rFonts w:hint="eastAsia" w:ascii="宋体" w:hAnsi="宋体" w:cs="仿宋"/>
          <w:kern w:val="0"/>
          <w:sz w:val="28"/>
          <w:szCs w:val="28"/>
        </w:rPr>
      </w:pPr>
    </w:p>
    <w:p>
      <w:pPr>
        <w:autoSpaceDE w:val="0"/>
        <w:autoSpaceDN w:val="0"/>
        <w:adjustRightInd w:val="0"/>
        <w:jc w:val="left"/>
        <w:rPr>
          <w:rFonts w:hint="eastAsia" w:ascii="宋体" w:hAnsi="宋体" w:cs="仿宋"/>
          <w:kern w:val="0"/>
          <w:sz w:val="28"/>
          <w:szCs w:val="28"/>
        </w:rPr>
      </w:pPr>
    </w:p>
    <w:p>
      <w:pPr>
        <w:autoSpaceDE w:val="0"/>
        <w:autoSpaceDN w:val="0"/>
        <w:adjustRightInd w:val="0"/>
        <w:jc w:val="left"/>
        <w:rPr>
          <w:rFonts w:hint="eastAsia" w:ascii="宋体" w:hAnsi="宋体" w:cs="仿宋"/>
          <w:kern w:val="0"/>
          <w:sz w:val="28"/>
          <w:szCs w:val="28"/>
        </w:rPr>
      </w:pPr>
    </w:p>
    <w:p>
      <w:pPr>
        <w:autoSpaceDE w:val="0"/>
        <w:autoSpaceDN w:val="0"/>
        <w:adjustRightInd w:val="0"/>
        <w:jc w:val="left"/>
        <w:rPr>
          <w:rFonts w:hint="eastAsia" w:ascii="宋体" w:hAnsi="宋体" w:cs="仿宋"/>
          <w:kern w:val="0"/>
          <w:sz w:val="28"/>
          <w:szCs w:val="28"/>
        </w:rPr>
      </w:pPr>
    </w:p>
    <w:p>
      <w:pPr>
        <w:autoSpaceDE w:val="0"/>
        <w:autoSpaceDN w:val="0"/>
        <w:adjustRightInd w:val="0"/>
        <w:jc w:val="left"/>
        <w:rPr>
          <w:rFonts w:hint="eastAsia" w:ascii="宋体" w:hAnsi="宋体" w:cs="仿宋"/>
          <w:kern w:val="0"/>
          <w:sz w:val="28"/>
          <w:szCs w:val="28"/>
        </w:rPr>
      </w:pPr>
    </w:p>
    <w:p>
      <w:pPr>
        <w:autoSpaceDE w:val="0"/>
        <w:autoSpaceDN w:val="0"/>
        <w:adjustRightInd w:val="0"/>
        <w:jc w:val="left"/>
        <w:rPr>
          <w:rFonts w:hint="eastAsia" w:ascii="宋体" w:hAnsi="宋体" w:cs="仿宋"/>
          <w:kern w:val="0"/>
          <w:sz w:val="28"/>
          <w:szCs w:val="28"/>
        </w:rPr>
      </w:pPr>
    </w:p>
    <w:p>
      <w:pPr>
        <w:autoSpaceDE w:val="0"/>
        <w:autoSpaceDN w:val="0"/>
        <w:adjustRightInd w:val="0"/>
        <w:jc w:val="center"/>
        <w:rPr>
          <w:rFonts w:hint="eastAsia" w:ascii="宋体" w:eastAsia="宋体" w:cs="宋体"/>
          <w:b/>
          <w:kern w:val="0"/>
          <w:sz w:val="28"/>
          <w:szCs w:val="28"/>
          <w:lang w:val="en-US" w:eastAsia="zh-CN"/>
        </w:rPr>
      </w:pPr>
      <w:r>
        <w:rPr>
          <w:rFonts w:hint="eastAsia" w:ascii="宋体" w:hAnsi="宋体" w:cs="宋体"/>
          <w:b/>
          <w:kern w:val="0"/>
          <w:sz w:val="28"/>
          <w:szCs w:val="28"/>
        </w:rPr>
        <w:t>第三部分</w:t>
      </w:r>
    </w:p>
    <w:p>
      <w:pPr>
        <w:autoSpaceDE w:val="0"/>
        <w:autoSpaceDN w:val="0"/>
        <w:adjustRightInd w:val="0"/>
        <w:jc w:val="center"/>
        <w:rPr>
          <w:rFonts w:ascii="宋体" w:cs="宋体"/>
          <w:b/>
          <w:kern w:val="0"/>
          <w:sz w:val="28"/>
          <w:szCs w:val="28"/>
        </w:rPr>
      </w:pPr>
      <w:r>
        <w:rPr>
          <w:rFonts w:hint="eastAsia" w:ascii="宋体" w:hAnsi="宋体" w:cs="宋体"/>
          <w:b/>
          <w:kern w:val="0"/>
          <w:sz w:val="28"/>
          <w:szCs w:val="28"/>
        </w:rPr>
        <w:t>名词解释</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一、财政拨款收入：是指县级财政当年拨付的资金。</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二、事业收入：是指事业单位开展专业活动及辅助活动所取得的收入。</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三、经营收入：是指事业单位在专业活动及其辅助活动之外开展的非独立核算经营活动取得的收入。</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四、其他收入：是指部门取得的除“财政拨款”、“事业收入”、“事业单位经营收入”等以外的收入。</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六、基本支出：是指为保障机构正常运转、完成日常工作任务所必需的开支，其内容包括人员经费和日常公用经费两部分。</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七、项目支出：是指在基本支出之外，为完成特定的行政工作任务或事业发展目标所发生的支出。</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ascii="宋体" w:cs="仿宋"/>
          <w:kern w:val="0"/>
          <w:sz w:val="28"/>
          <w:szCs w:val="28"/>
        </w:rPr>
      </w:pPr>
      <w:r>
        <w:rPr>
          <w:rFonts w:hint="eastAsia" w:ascii="宋体" w:hAnsi="宋体" w:cs="仿宋"/>
          <w:kern w:val="0"/>
          <w:sz w:val="28"/>
          <w:szCs w:val="28"/>
        </w:rPr>
        <w:t>附件：观堂镇</w:t>
      </w:r>
      <w:r>
        <w:rPr>
          <w:rFonts w:hint="eastAsia" w:ascii="宋体" w:hAnsi="宋体" w:cs="仿宋"/>
          <w:kern w:val="0"/>
          <w:sz w:val="28"/>
          <w:szCs w:val="28"/>
          <w:lang w:eastAsia="zh-CN"/>
        </w:rPr>
        <w:t>2019</w:t>
      </w:r>
      <w:r>
        <w:rPr>
          <w:rFonts w:ascii="宋体" w:hAnsi="宋体" w:cs="仿宋"/>
          <w:kern w:val="0"/>
          <w:sz w:val="28"/>
          <w:szCs w:val="28"/>
        </w:rPr>
        <w:t xml:space="preserve"> </w:t>
      </w:r>
      <w:r>
        <w:rPr>
          <w:rFonts w:hint="eastAsia" w:ascii="宋体" w:hAnsi="宋体" w:cs="仿宋"/>
          <w:kern w:val="0"/>
          <w:sz w:val="28"/>
          <w:szCs w:val="28"/>
        </w:rPr>
        <w:t>年部门预算公开报表</w:t>
      </w:r>
    </w:p>
    <w:p>
      <w:pPr>
        <w:rPr>
          <w:rFonts w:ascii="宋体" w:cs="宋体"/>
          <w:kern w:val="0"/>
          <w:sz w:val="28"/>
          <w:szCs w:val="28"/>
        </w:rPr>
      </w:pPr>
    </w:p>
    <w:p>
      <w:pPr>
        <w:rPr>
          <w:rFonts w:ascii="宋体" w:cs="宋体"/>
          <w:kern w:val="0"/>
          <w:sz w:val="28"/>
          <w:szCs w:val="28"/>
        </w:rPr>
      </w:pPr>
      <w:bookmarkStart w:id="0" w:name="_GoBack"/>
      <w:bookmarkEnd w:id="0"/>
    </w:p>
    <w:p>
      <w:pPr>
        <w:rPr>
          <w:rFonts w:ascii="宋体"/>
          <w:sz w:val="28"/>
          <w:szCs w:val="28"/>
        </w:rPr>
      </w:pPr>
      <w:r>
        <w:rPr>
          <w:rFonts w:hint="eastAsia" w:ascii="宋体" w:hAnsi="宋体" w:cs="宋体"/>
          <w:kern w:val="0"/>
          <w:sz w:val="28"/>
          <w:szCs w:val="28"/>
        </w:rPr>
        <w:t>　　　　　　　　　</w:t>
      </w:r>
      <w:r>
        <w:rPr>
          <w:rFonts w:ascii="宋体" w:hAnsi="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lang w:eastAsia="zh-CN"/>
        </w:rPr>
        <w:t>2019</w:t>
      </w:r>
      <w:r>
        <w:rPr>
          <w:rFonts w:ascii="宋体" w:hAnsi="宋体" w:cs="宋体"/>
          <w:kern w:val="0"/>
          <w:sz w:val="28"/>
          <w:szCs w:val="28"/>
        </w:rPr>
        <w:t xml:space="preserve"> </w:t>
      </w:r>
      <w:r>
        <w:rPr>
          <w:rFonts w:hint="eastAsia" w:ascii="宋体" w:hAnsi="宋体" w:cs="宋体"/>
          <w:kern w:val="0"/>
          <w:sz w:val="28"/>
          <w:szCs w:val="28"/>
        </w:rPr>
        <w:t>年</w:t>
      </w:r>
      <w:r>
        <w:rPr>
          <w:rFonts w:hint="eastAsia" w:ascii="宋体" w:hAnsi="宋体" w:cs="宋体"/>
          <w:kern w:val="0"/>
          <w:sz w:val="28"/>
          <w:szCs w:val="28"/>
          <w:lang w:val="en-US" w:eastAsia="zh-CN"/>
        </w:rPr>
        <w:t>3</w:t>
      </w:r>
      <w:r>
        <w:rPr>
          <w:rFonts w:ascii="宋体" w:hAnsi="宋体" w:cs="宋体"/>
          <w:kern w:val="0"/>
          <w:sz w:val="28"/>
          <w:szCs w:val="28"/>
        </w:rPr>
        <w:t xml:space="preserve"> </w:t>
      </w:r>
      <w:r>
        <w:rPr>
          <w:rFonts w:hint="eastAsia" w:ascii="宋体" w:hAnsi="宋体" w:cs="宋体"/>
          <w:kern w:val="0"/>
          <w:sz w:val="28"/>
          <w:szCs w:val="28"/>
        </w:rPr>
        <w:t>月</w:t>
      </w:r>
      <w:r>
        <w:rPr>
          <w:rFonts w:hint="eastAsia" w:ascii="宋体" w:hAnsi="宋体" w:cs="宋体"/>
          <w:kern w:val="0"/>
          <w:sz w:val="28"/>
          <w:szCs w:val="28"/>
          <w:lang w:val="en-US" w:eastAsia="zh-CN"/>
        </w:rPr>
        <w:t>18</w:t>
      </w:r>
      <w:r>
        <w:rPr>
          <w:rFonts w:hint="eastAsia" w:ascii="宋体" w:hAnsi="宋体" w:cs="宋体"/>
          <w:kern w:val="0"/>
          <w:sz w:val="28"/>
          <w:szCs w:val="28"/>
        </w:rPr>
        <w:t>日</w:t>
      </w: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FFC"/>
    <w:rsid w:val="00003F2A"/>
    <w:rsid w:val="00005DEE"/>
    <w:rsid w:val="000073F4"/>
    <w:rsid w:val="000146FE"/>
    <w:rsid w:val="000147E2"/>
    <w:rsid w:val="00014961"/>
    <w:rsid w:val="00015FE5"/>
    <w:rsid w:val="00016750"/>
    <w:rsid w:val="00017383"/>
    <w:rsid w:val="000218F3"/>
    <w:rsid w:val="00027D86"/>
    <w:rsid w:val="00032D76"/>
    <w:rsid w:val="00032D93"/>
    <w:rsid w:val="00033BB4"/>
    <w:rsid w:val="00041267"/>
    <w:rsid w:val="00044916"/>
    <w:rsid w:val="00045B0B"/>
    <w:rsid w:val="00046436"/>
    <w:rsid w:val="000464C5"/>
    <w:rsid w:val="00047748"/>
    <w:rsid w:val="00047B84"/>
    <w:rsid w:val="00050997"/>
    <w:rsid w:val="00050D7D"/>
    <w:rsid w:val="00051480"/>
    <w:rsid w:val="000516DA"/>
    <w:rsid w:val="00051CF5"/>
    <w:rsid w:val="00055693"/>
    <w:rsid w:val="000557AD"/>
    <w:rsid w:val="00055C17"/>
    <w:rsid w:val="00061BBA"/>
    <w:rsid w:val="00062EE5"/>
    <w:rsid w:val="0006600B"/>
    <w:rsid w:val="0007168B"/>
    <w:rsid w:val="0007293F"/>
    <w:rsid w:val="00072F23"/>
    <w:rsid w:val="00074091"/>
    <w:rsid w:val="00083B48"/>
    <w:rsid w:val="00085CC9"/>
    <w:rsid w:val="00086020"/>
    <w:rsid w:val="000861A7"/>
    <w:rsid w:val="00090158"/>
    <w:rsid w:val="000A5283"/>
    <w:rsid w:val="000A58CA"/>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D75BB"/>
    <w:rsid w:val="000E08F2"/>
    <w:rsid w:val="000E1647"/>
    <w:rsid w:val="000E1889"/>
    <w:rsid w:val="000E3685"/>
    <w:rsid w:val="000E4887"/>
    <w:rsid w:val="000E4DC7"/>
    <w:rsid w:val="000E7E6D"/>
    <w:rsid w:val="000F1A14"/>
    <w:rsid w:val="000F33C8"/>
    <w:rsid w:val="000F48FD"/>
    <w:rsid w:val="000F7655"/>
    <w:rsid w:val="00100DCA"/>
    <w:rsid w:val="00101F3D"/>
    <w:rsid w:val="001045A3"/>
    <w:rsid w:val="00115E34"/>
    <w:rsid w:val="001214EB"/>
    <w:rsid w:val="001225EA"/>
    <w:rsid w:val="0012314B"/>
    <w:rsid w:val="00123A90"/>
    <w:rsid w:val="00123F1F"/>
    <w:rsid w:val="00124EBB"/>
    <w:rsid w:val="00130462"/>
    <w:rsid w:val="00131471"/>
    <w:rsid w:val="001324D5"/>
    <w:rsid w:val="00133003"/>
    <w:rsid w:val="00136B70"/>
    <w:rsid w:val="00141C88"/>
    <w:rsid w:val="00144EA5"/>
    <w:rsid w:val="0014514F"/>
    <w:rsid w:val="00147E74"/>
    <w:rsid w:val="00154A4A"/>
    <w:rsid w:val="001553F5"/>
    <w:rsid w:val="00155EE9"/>
    <w:rsid w:val="001565E3"/>
    <w:rsid w:val="001568E4"/>
    <w:rsid w:val="0016249A"/>
    <w:rsid w:val="0016489F"/>
    <w:rsid w:val="001657F4"/>
    <w:rsid w:val="00165C1A"/>
    <w:rsid w:val="00170624"/>
    <w:rsid w:val="001709C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5275"/>
    <w:rsid w:val="001F6148"/>
    <w:rsid w:val="001F61D7"/>
    <w:rsid w:val="001F7BFB"/>
    <w:rsid w:val="002009EE"/>
    <w:rsid w:val="00201502"/>
    <w:rsid w:val="002022B2"/>
    <w:rsid w:val="002027E2"/>
    <w:rsid w:val="00206D79"/>
    <w:rsid w:val="00207150"/>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0BF"/>
    <w:rsid w:val="002A1E29"/>
    <w:rsid w:val="002A4966"/>
    <w:rsid w:val="002A4BFF"/>
    <w:rsid w:val="002A63C9"/>
    <w:rsid w:val="002A6C4C"/>
    <w:rsid w:val="002B0648"/>
    <w:rsid w:val="002B4779"/>
    <w:rsid w:val="002B72F3"/>
    <w:rsid w:val="002D0959"/>
    <w:rsid w:val="002D3614"/>
    <w:rsid w:val="002D45B3"/>
    <w:rsid w:val="002D7429"/>
    <w:rsid w:val="002D7C57"/>
    <w:rsid w:val="002E11A9"/>
    <w:rsid w:val="002E176E"/>
    <w:rsid w:val="002E1FAA"/>
    <w:rsid w:val="002E3E38"/>
    <w:rsid w:val="002E4748"/>
    <w:rsid w:val="002E7185"/>
    <w:rsid w:val="002F14E0"/>
    <w:rsid w:val="002F4BB7"/>
    <w:rsid w:val="002F7D6F"/>
    <w:rsid w:val="002F7F86"/>
    <w:rsid w:val="003015AD"/>
    <w:rsid w:val="003030FF"/>
    <w:rsid w:val="003036E0"/>
    <w:rsid w:val="00303F8E"/>
    <w:rsid w:val="0030684E"/>
    <w:rsid w:val="00314F31"/>
    <w:rsid w:val="003234AD"/>
    <w:rsid w:val="00323C65"/>
    <w:rsid w:val="0032462A"/>
    <w:rsid w:val="0032485A"/>
    <w:rsid w:val="00330A2E"/>
    <w:rsid w:val="003337D9"/>
    <w:rsid w:val="00333CB9"/>
    <w:rsid w:val="0034193F"/>
    <w:rsid w:val="003434E9"/>
    <w:rsid w:val="00343973"/>
    <w:rsid w:val="00343EAA"/>
    <w:rsid w:val="00351C0E"/>
    <w:rsid w:val="00357B3A"/>
    <w:rsid w:val="00360C0C"/>
    <w:rsid w:val="00361834"/>
    <w:rsid w:val="003658EA"/>
    <w:rsid w:val="003665E0"/>
    <w:rsid w:val="00367425"/>
    <w:rsid w:val="003738D1"/>
    <w:rsid w:val="00387200"/>
    <w:rsid w:val="003A1800"/>
    <w:rsid w:val="003A1B1B"/>
    <w:rsid w:val="003A2EAA"/>
    <w:rsid w:val="003A428D"/>
    <w:rsid w:val="003A4C8D"/>
    <w:rsid w:val="003A60BA"/>
    <w:rsid w:val="003A6B05"/>
    <w:rsid w:val="003A7E0E"/>
    <w:rsid w:val="003B704E"/>
    <w:rsid w:val="003C4A18"/>
    <w:rsid w:val="003C534A"/>
    <w:rsid w:val="003C63D8"/>
    <w:rsid w:val="003C7DE7"/>
    <w:rsid w:val="003D48B1"/>
    <w:rsid w:val="003E2627"/>
    <w:rsid w:val="003E4A54"/>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4657"/>
    <w:rsid w:val="0042585E"/>
    <w:rsid w:val="004300F1"/>
    <w:rsid w:val="00430797"/>
    <w:rsid w:val="00431EAF"/>
    <w:rsid w:val="00432362"/>
    <w:rsid w:val="00440550"/>
    <w:rsid w:val="00440E10"/>
    <w:rsid w:val="00444C3B"/>
    <w:rsid w:val="00446E0A"/>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39EE"/>
    <w:rsid w:val="005055B8"/>
    <w:rsid w:val="005061ED"/>
    <w:rsid w:val="0051153C"/>
    <w:rsid w:val="00512447"/>
    <w:rsid w:val="00512908"/>
    <w:rsid w:val="0051391C"/>
    <w:rsid w:val="00514E0B"/>
    <w:rsid w:val="005154BA"/>
    <w:rsid w:val="0051799B"/>
    <w:rsid w:val="0052101E"/>
    <w:rsid w:val="00532C36"/>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62B4"/>
    <w:rsid w:val="00587023"/>
    <w:rsid w:val="00587EA2"/>
    <w:rsid w:val="00596C50"/>
    <w:rsid w:val="005A0FBB"/>
    <w:rsid w:val="005A1769"/>
    <w:rsid w:val="005A2940"/>
    <w:rsid w:val="005A50EC"/>
    <w:rsid w:val="005A699B"/>
    <w:rsid w:val="005B049F"/>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1761"/>
    <w:rsid w:val="006234F5"/>
    <w:rsid w:val="00625069"/>
    <w:rsid w:val="00625174"/>
    <w:rsid w:val="00626F30"/>
    <w:rsid w:val="00627218"/>
    <w:rsid w:val="006278A8"/>
    <w:rsid w:val="00631682"/>
    <w:rsid w:val="006338F6"/>
    <w:rsid w:val="006354F3"/>
    <w:rsid w:val="00637BDF"/>
    <w:rsid w:val="006513B7"/>
    <w:rsid w:val="00652742"/>
    <w:rsid w:val="006530EC"/>
    <w:rsid w:val="00654FD3"/>
    <w:rsid w:val="006579E6"/>
    <w:rsid w:val="00657A37"/>
    <w:rsid w:val="00682E6B"/>
    <w:rsid w:val="00685490"/>
    <w:rsid w:val="00685DD1"/>
    <w:rsid w:val="00686181"/>
    <w:rsid w:val="006874FB"/>
    <w:rsid w:val="006932E4"/>
    <w:rsid w:val="00697A25"/>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0C40"/>
    <w:rsid w:val="00701B29"/>
    <w:rsid w:val="00701F00"/>
    <w:rsid w:val="007033FC"/>
    <w:rsid w:val="007057F3"/>
    <w:rsid w:val="00710786"/>
    <w:rsid w:val="00710CE4"/>
    <w:rsid w:val="00714D1B"/>
    <w:rsid w:val="0071608C"/>
    <w:rsid w:val="00722CB1"/>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6784"/>
    <w:rsid w:val="007D7BC7"/>
    <w:rsid w:val="007E196F"/>
    <w:rsid w:val="007E3E80"/>
    <w:rsid w:val="007E44DB"/>
    <w:rsid w:val="007E77C8"/>
    <w:rsid w:val="007F1AD2"/>
    <w:rsid w:val="007F2E0C"/>
    <w:rsid w:val="007F3FA8"/>
    <w:rsid w:val="007F6F9D"/>
    <w:rsid w:val="007F7308"/>
    <w:rsid w:val="00802AC4"/>
    <w:rsid w:val="008056B2"/>
    <w:rsid w:val="00811332"/>
    <w:rsid w:val="00813604"/>
    <w:rsid w:val="00817377"/>
    <w:rsid w:val="00817843"/>
    <w:rsid w:val="00821111"/>
    <w:rsid w:val="00821184"/>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478D"/>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4037"/>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16F02"/>
    <w:rsid w:val="00920FE1"/>
    <w:rsid w:val="009241F4"/>
    <w:rsid w:val="00925713"/>
    <w:rsid w:val="009278A7"/>
    <w:rsid w:val="00927E82"/>
    <w:rsid w:val="00934198"/>
    <w:rsid w:val="009413BC"/>
    <w:rsid w:val="00944B9B"/>
    <w:rsid w:val="00950975"/>
    <w:rsid w:val="00956127"/>
    <w:rsid w:val="00960280"/>
    <w:rsid w:val="00963B70"/>
    <w:rsid w:val="00965C69"/>
    <w:rsid w:val="00967345"/>
    <w:rsid w:val="009815E9"/>
    <w:rsid w:val="009818F6"/>
    <w:rsid w:val="009837F9"/>
    <w:rsid w:val="00985DEC"/>
    <w:rsid w:val="009903C9"/>
    <w:rsid w:val="00991BE8"/>
    <w:rsid w:val="00992833"/>
    <w:rsid w:val="009938C6"/>
    <w:rsid w:val="00995F39"/>
    <w:rsid w:val="009A0AD1"/>
    <w:rsid w:val="009A49C2"/>
    <w:rsid w:val="009B3291"/>
    <w:rsid w:val="009B4FF5"/>
    <w:rsid w:val="009C1DFC"/>
    <w:rsid w:val="009C348D"/>
    <w:rsid w:val="009C3AE5"/>
    <w:rsid w:val="009C7440"/>
    <w:rsid w:val="009C7CB0"/>
    <w:rsid w:val="009D3BFB"/>
    <w:rsid w:val="009D460B"/>
    <w:rsid w:val="009D522A"/>
    <w:rsid w:val="009D568A"/>
    <w:rsid w:val="009D635D"/>
    <w:rsid w:val="009D6F37"/>
    <w:rsid w:val="009E078B"/>
    <w:rsid w:val="009E0DAE"/>
    <w:rsid w:val="009E1B5F"/>
    <w:rsid w:val="009E2671"/>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004E"/>
    <w:rsid w:val="00A61554"/>
    <w:rsid w:val="00A6752D"/>
    <w:rsid w:val="00A67CD7"/>
    <w:rsid w:val="00A70E22"/>
    <w:rsid w:val="00A71D9B"/>
    <w:rsid w:val="00A71EF4"/>
    <w:rsid w:val="00A71FD3"/>
    <w:rsid w:val="00A72C18"/>
    <w:rsid w:val="00A73937"/>
    <w:rsid w:val="00A80D5B"/>
    <w:rsid w:val="00A822E1"/>
    <w:rsid w:val="00A856E8"/>
    <w:rsid w:val="00A9076F"/>
    <w:rsid w:val="00A932E7"/>
    <w:rsid w:val="00A94619"/>
    <w:rsid w:val="00A96BBE"/>
    <w:rsid w:val="00AA1690"/>
    <w:rsid w:val="00AA2E01"/>
    <w:rsid w:val="00AA49F5"/>
    <w:rsid w:val="00AA5952"/>
    <w:rsid w:val="00AB04C0"/>
    <w:rsid w:val="00AB3213"/>
    <w:rsid w:val="00AB39DE"/>
    <w:rsid w:val="00AB7120"/>
    <w:rsid w:val="00AB7937"/>
    <w:rsid w:val="00AC069A"/>
    <w:rsid w:val="00AC1557"/>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2628B"/>
    <w:rsid w:val="00B30D7A"/>
    <w:rsid w:val="00B32400"/>
    <w:rsid w:val="00B32CB3"/>
    <w:rsid w:val="00B3347B"/>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663"/>
    <w:rsid w:val="00B70C27"/>
    <w:rsid w:val="00B73B98"/>
    <w:rsid w:val="00B75D51"/>
    <w:rsid w:val="00B75E1E"/>
    <w:rsid w:val="00B76FD4"/>
    <w:rsid w:val="00B835D4"/>
    <w:rsid w:val="00B839A2"/>
    <w:rsid w:val="00B83B7C"/>
    <w:rsid w:val="00B86DD4"/>
    <w:rsid w:val="00B90A03"/>
    <w:rsid w:val="00B9276F"/>
    <w:rsid w:val="00B95E70"/>
    <w:rsid w:val="00BA0AFF"/>
    <w:rsid w:val="00BA5A51"/>
    <w:rsid w:val="00BA6149"/>
    <w:rsid w:val="00BB189D"/>
    <w:rsid w:val="00BB706D"/>
    <w:rsid w:val="00BC029D"/>
    <w:rsid w:val="00BC1C0C"/>
    <w:rsid w:val="00BE0D06"/>
    <w:rsid w:val="00BE32DF"/>
    <w:rsid w:val="00BF5CF2"/>
    <w:rsid w:val="00C0167F"/>
    <w:rsid w:val="00C03101"/>
    <w:rsid w:val="00C05002"/>
    <w:rsid w:val="00C07DF3"/>
    <w:rsid w:val="00C1042C"/>
    <w:rsid w:val="00C13420"/>
    <w:rsid w:val="00C220BF"/>
    <w:rsid w:val="00C24DA1"/>
    <w:rsid w:val="00C2644E"/>
    <w:rsid w:val="00C26514"/>
    <w:rsid w:val="00C272BE"/>
    <w:rsid w:val="00C27F5C"/>
    <w:rsid w:val="00C3174C"/>
    <w:rsid w:val="00C334A4"/>
    <w:rsid w:val="00C35944"/>
    <w:rsid w:val="00C37914"/>
    <w:rsid w:val="00C411D1"/>
    <w:rsid w:val="00C41B40"/>
    <w:rsid w:val="00C44E29"/>
    <w:rsid w:val="00C574C7"/>
    <w:rsid w:val="00C57AD0"/>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3091"/>
    <w:rsid w:val="00CE6662"/>
    <w:rsid w:val="00CF15FC"/>
    <w:rsid w:val="00CF4D37"/>
    <w:rsid w:val="00CF6821"/>
    <w:rsid w:val="00CF697F"/>
    <w:rsid w:val="00D00B3F"/>
    <w:rsid w:val="00D0196C"/>
    <w:rsid w:val="00D03DC0"/>
    <w:rsid w:val="00D04D3D"/>
    <w:rsid w:val="00D05CD4"/>
    <w:rsid w:val="00D06364"/>
    <w:rsid w:val="00D10A27"/>
    <w:rsid w:val="00D10D21"/>
    <w:rsid w:val="00D151BC"/>
    <w:rsid w:val="00D16C2B"/>
    <w:rsid w:val="00D25EE2"/>
    <w:rsid w:val="00D31B0C"/>
    <w:rsid w:val="00D32F97"/>
    <w:rsid w:val="00D33DDD"/>
    <w:rsid w:val="00D369C5"/>
    <w:rsid w:val="00D46789"/>
    <w:rsid w:val="00D546FC"/>
    <w:rsid w:val="00D55134"/>
    <w:rsid w:val="00D62B97"/>
    <w:rsid w:val="00D6312D"/>
    <w:rsid w:val="00D64578"/>
    <w:rsid w:val="00D66664"/>
    <w:rsid w:val="00D74283"/>
    <w:rsid w:val="00D779E1"/>
    <w:rsid w:val="00D806FE"/>
    <w:rsid w:val="00D82733"/>
    <w:rsid w:val="00D830DF"/>
    <w:rsid w:val="00D84117"/>
    <w:rsid w:val="00D91FEA"/>
    <w:rsid w:val="00D92452"/>
    <w:rsid w:val="00D93912"/>
    <w:rsid w:val="00D94A70"/>
    <w:rsid w:val="00DA0FD5"/>
    <w:rsid w:val="00DA19EA"/>
    <w:rsid w:val="00DA661B"/>
    <w:rsid w:val="00DB087D"/>
    <w:rsid w:val="00DB17CA"/>
    <w:rsid w:val="00DB2EB2"/>
    <w:rsid w:val="00DB5C04"/>
    <w:rsid w:val="00DB73D0"/>
    <w:rsid w:val="00DB7A88"/>
    <w:rsid w:val="00DB7FEA"/>
    <w:rsid w:val="00DC1906"/>
    <w:rsid w:val="00DC37BE"/>
    <w:rsid w:val="00DD1A1C"/>
    <w:rsid w:val="00DD2854"/>
    <w:rsid w:val="00DE1296"/>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265"/>
    <w:rsid w:val="00E45E52"/>
    <w:rsid w:val="00E46CB8"/>
    <w:rsid w:val="00E54C21"/>
    <w:rsid w:val="00E5798B"/>
    <w:rsid w:val="00E627D7"/>
    <w:rsid w:val="00E65913"/>
    <w:rsid w:val="00E66A46"/>
    <w:rsid w:val="00E66F73"/>
    <w:rsid w:val="00E67573"/>
    <w:rsid w:val="00E67701"/>
    <w:rsid w:val="00E710C5"/>
    <w:rsid w:val="00E727C0"/>
    <w:rsid w:val="00E74057"/>
    <w:rsid w:val="00E748A7"/>
    <w:rsid w:val="00E75E57"/>
    <w:rsid w:val="00E7740B"/>
    <w:rsid w:val="00E84C3A"/>
    <w:rsid w:val="00E85CF7"/>
    <w:rsid w:val="00E86E6D"/>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125"/>
    <w:rsid w:val="00EE2AC7"/>
    <w:rsid w:val="00EE37A7"/>
    <w:rsid w:val="00EE54E4"/>
    <w:rsid w:val="00EE7FE7"/>
    <w:rsid w:val="00EF4BA1"/>
    <w:rsid w:val="00EF633C"/>
    <w:rsid w:val="00EF63C8"/>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3FCF"/>
    <w:rsid w:val="00F448AC"/>
    <w:rsid w:val="00F461DE"/>
    <w:rsid w:val="00F46E5B"/>
    <w:rsid w:val="00F47419"/>
    <w:rsid w:val="00F50298"/>
    <w:rsid w:val="00F505DD"/>
    <w:rsid w:val="00F5103A"/>
    <w:rsid w:val="00F544BF"/>
    <w:rsid w:val="00F55972"/>
    <w:rsid w:val="00F57DC8"/>
    <w:rsid w:val="00F60098"/>
    <w:rsid w:val="00F614FF"/>
    <w:rsid w:val="00F634B8"/>
    <w:rsid w:val="00F6366F"/>
    <w:rsid w:val="00F65225"/>
    <w:rsid w:val="00F666B1"/>
    <w:rsid w:val="00F72D32"/>
    <w:rsid w:val="00F80F1D"/>
    <w:rsid w:val="00F81E4B"/>
    <w:rsid w:val="00F869D7"/>
    <w:rsid w:val="00F9258F"/>
    <w:rsid w:val="00F97C50"/>
    <w:rsid w:val="00FA0E49"/>
    <w:rsid w:val="00FA10B4"/>
    <w:rsid w:val="00FA20DB"/>
    <w:rsid w:val="00FA636C"/>
    <w:rsid w:val="00FA6922"/>
    <w:rsid w:val="00FA77D7"/>
    <w:rsid w:val="00FB3015"/>
    <w:rsid w:val="00FB5028"/>
    <w:rsid w:val="00FB5CC5"/>
    <w:rsid w:val="00FB610B"/>
    <w:rsid w:val="00FB6E9D"/>
    <w:rsid w:val="00FC0510"/>
    <w:rsid w:val="00FC1F32"/>
    <w:rsid w:val="00FC2CB4"/>
    <w:rsid w:val="00FC3BBB"/>
    <w:rsid w:val="00FC6028"/>
    <w:rsid w:val="00FC66E4"/>
    <w:rsid w:val="00FD1E6F"/>
    <w:rsid w:val="00FE3175"/>
    <w:rsid w:val="00FE374F"/>
    <w:rsid w:val="00FE3C53"/>
    <w:rsid w:val="00FE795C"/>
    <w:rsid w:val="00FF0DB7"/>
    <w:rsid w:val="00FF3959"/>
    <w:rsid w:val="00FF72B0"/>
    <w:rsid w:val="04600093"/>
    <w:rsid w:val="076B5DAB"/>
    <w:rsid w:val="0BF179A4"/>
    <w:rsid w:val="19F75E37"/>
    <w:rsid w:val="1DE457BD"/>
    <w:rsid w:val="1FF86004"/>
    <w:rsid w:val="23371EED"/>
    <w:rsid w:val="2A121530"/>
    <w:rsid w:val="2D5E6099"/>
    <w:rsid w:val="306F49AC"/>
    <w:rsid w:val="33456E6D"/>
    <w:rsid w:val="33E53139"/>
    <w:rsid w:val="36506EFC"/>
    <w:rsid w:val="3ADD28A5"/>
    <w:rsid w:val="3CE7103A"/>
    <w:rsid w:val="47B00B5E"/>
    <w:rsid w:val="4D6A3036"/>
    <w:rsid w:val="526C6880"/>
    <w:rsid w:val="52F51FF9"/>
    <w:rsid w:val="57962FD6"/>
    <w:rsid w:val="5917122C"/>
    <w:rsid w:val="5A6D5CA6"/>
    <w:rsid w:val="5ECA5782"/>
    <w:rsid w:val="5FFC1C15"/>
    <w:rsid w:val="645E04F7"/>
    <w:rsid w:val="6AB51D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8">
    <w:name w:val="Hyperlink"/>
    <w:basedOn w:val="7"/>
    <w:qFormat/>
    <w:uiPriority w:val="99"/>
    <w:rPr>
      <w:rFonts w:cs="Times New Roman"/>
      <w:color w:val="0000FF"/>
      <w:u w:val="single"/>
    </w:rPr>
  </w:style>
  <w:style w:type="character" w:customStyle="1" w:styleId="9">
    <w:name w:val="Footer Char"/>
    <w:basedOn w:val="7"/>
    <w:link w:val="3"/>
    <w:qFormat/>
    <w:locked/>
    <w:uiPriority w:val="99"/>
    <w:rPr>
      <w:rFonts w:cs="Times New Roman"/>
      <w:kern w:val="2"/>
      <w:sz w:val="18"/>
      <w:szCs w:val="18"/>
    </w:rPr>
  </w:style>
  <w:style w:type="character" w:customStyle="1" w:styleId="10">
    <w:name w:val="Header Char"/>
    <w:basedOn w:val="7"/>
    <w:link w:val="4"/>
    <w:qFormat/>
    <w:locked/>
    <w:uiPriority w:val="99"/>
    <w:rPr>
      <w:rFonts w:cs="Times New Roman"/>
      <w:kern w:val="2"/>
      <w:sz w:val="18"/>
      <w:szCs w:val="18"/>
    </w:rPr>
  </w:style>
  <w:style w:type="character" w:customStyle="1" w:styleId="11">
    <w:name w:val="HTML Preformatted Char"/>
    <w:basedOn w:val="7"/>
    <w:link w:val="5"/>
    <w:semiHidden/>
    <w:qFormat/>
    <w:locked/>
    <w:uiPriority w:val="99"/>
    <w:rPr>
      <w:rFonts w:ascii="宋体" w:hAnsi="宋体" w:eastAsia="宋体" w:cs="宋体"/>
      <w:sz w:val="24"/>
      <w:szCs w:val="24"/>
      <w:lang w:val="en-US" w:eastAsia="zh-CN" w:bidi="ar-SA"/>
    </w:rPr>
  </w:style>
  <w:style w:type="character" w:customStyle="1" w:styleId="12">
    <w:name w:val="Balloon Text Char"/>
    <w:basedOn w:val="7"/>
    <w:link w:val="2"/>
    <w:semiHidden/>
    <w:qFormat/>
    <w:uiPriority w:val="99"/>
    <w:rPr>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MS</Company>
  <Pages>7</Pages>
  <Words>583</Words>
  <Characters>3324</Characters>
  <Lines>0</Lines>
  <Paragraphs>0</Paragraphs>
  <TotalTime>9</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2019-01-21T08:19:00Z</dcterms:created>
  <dc:creator>USER-</dc:creator>
  <cp:lastModifiedBy>11696</cp:lastModifiedBy>
  <cp:lastPrinted>2019-01-22T06:03:00Z</cp:lastPrinted>
  <dcterms:modified xsi:type="dcterms:W3CDTF">2019-08-05T07:12:46Z</dcterms:modified>
  <dc:title>2018 年唐集乡部门预算公开</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