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黑体" w:hAnsi="黑体" w:eastAsia="黑体" w:cs="黑体"/>
          <w:kern w:val="0"/>
          <w:sz w:val="52"/>
          <w:szCs w:val="52"/>
        </w:rPr>
      </w:pPr>
      <w:r>
        <w:rPr>
          <w:rFonts w:ascii="黑体" w:hAnsi="黑体" w:eastAsia="黑体" w:cs="黑体"/>
          <w:kern w:val="0"/>
          <w:sz w:val="52"/>
          <w:szCs w:val="52"/>
        </w:rPr>
        <w:t>2018</w:t>
      </w:r>
      <w:r>
        <w:rPr>
          <w:rFonts w:hint="eastAsia" w:ascii="黑体" w:hAnsi="黑体" w:eastAsia="黑体" w:cs="黑体"/>
          <w:kern w:val="0"/>
          <w:sz w:val="52"/>
          <w:szCs w:val="52"/>
        </w:rPr>
        <w:t>年县直机关工委预算公开</w:t>
      </w: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p>
    <w:p>
      <w:pPr>
        <w:autoSpaceDE w:val="0"/>
        <w:autoSpaceDN w:val="0"/>
        <w:adjustRightInd w:val="0"/>
        <w:jc w:val="center"/>
        <w:rPr>
          <w:rFonts w:ascii="黑体" w:hAnsi="黑体" w:eastAsia="黑体" w:cs="黑体"/>
          <w:kern w:val="0"/>
          <w:sz w:val="44"/>
          <w:szCs w:val="44"/>
        </w:rPr>
      </w:pPr>
    </w:p>
    <w:p>
      <w:pPr>
        <w:autoSpaceDE w:val="0"/>
        <w:autoSpaceDN w:val="0"/>
        <w:adjustRightInd w:val="0"/>
        <w:jc w:val="center"/>
        <w:rPr>
          <w:rFonts w:ascii="黑体" w:hAnsi="黑体" w:eastAsia="黑体" w:cs="黑体"/>
          <w:kern w:val="0"/>
          <w:sz w:val="44"/>
          <w:szCs w:val="44"/>
        </w:rPr>
      </w:pPr>
      <w:r>
        <w:rPr>
          <w:rFonts w:ascii="黑体" w:hAnsi="黑体" w:eastAsia="黑体" w:cs="黑体"/>
          <w:kern w:val="0"/>
          <w:sz w:val="44"/>
          <w:szCs w:val="44"/>
        </w:rPr>
        <w:t>2018</w:t>
      </w:r>
      <w:r>
        <w:rPr>
          <w:rFonts w:hint="eastAsia" w:ascii="黑体" w:hAnsi="黑体" w:eastAsia="黑体" w:cs="黑体"/>
          <w:kern w:val="0"/>
          <w:sz w:val="44"/>
          <w:szCs w:val="44"/>
        </w:rPr>
        <w:t>年度</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第一部分县直机关工委部门概况</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一、主要职能</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二、部门预算单位构成</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第二部分县直机关工委</w:t>
      </w:r>
      <w:r>
        <w:rPr>
          <w:rFonts w:ascii="黑体" w:eastAsia="黑体" w:cs="黑体"/>
          <w:kern w:val="0"/>
          <w:sz w:val="32"/>
          <w:szCs w:val="32"/>
        </w:rPr>
        <w:t>2018</w:t>
      </w:r>
      <w:r>
        <w:rPr>
          <w:rFonts w:hint="eastAsia" w:ascii="黑体" w:eastAsia="黑体" w:cs="黑体"/>
          <w:kern w:val="0"/>
          <w:sz w:val="32"/>
          <w:szCs w:val="32"/>
        </w:rPr>
        <w:t>年部门预算情况说明</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仿宋" w:hAnsi="仿宋" w:eastAsia="仿宋" w:cs="仿宋"/>
          <w:kern w:val="0"/>
          <w:sz w:val="32"/>
          <w:szCs w:val="32"/>
        </w:rPr>
      </w:pPr>
      <w:r>
        <w:rPr>
          <w:rFonts w:ascii="宋体" w:hAnsi="宋体" w:cs="仿宋"/>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附件：县直工委</w:t>
      </w:r>
      <w:r>
        <w:rPr>
          <w:rFonts w:ascii="仿宋" w:hAnsi="仿宋" w:eastAsia="仿宋" w:cs="仿宋"/>
          <w:kern w:val="0"/>
          <w:sz w:val="32"/>
          <w:szCs w:val="32"/>
        </w:rPr>
        <w:t xml:space="preserve">2018 </w:t>
      </w:r>
      <w:r>
        <w:rPr>
          <w:rFonts w:hint="eastAsia" w:ascii="仿宋" w:hAnsi="仿宋" w:eastAsia="仿宋" w:cs="仿宋"/>
          <w:kern w:val="0"/>
          <w:sz w:val="32"/>
          <w:szCs w:val="32"/>
        </w:rPr>
        <w:t>年部门预算公开报表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一、</w:t>
      </w:r>
      <w:r>
        <w:rPr>
          <w:rFonts w:ascii="仿宋" w:hAnsi="仿宋" w:eastAsia="仿宋" w:cs="仿宋"/>
          <w:kern w:val="0"/>
          <w:sz w:val="32"/>
          <w:szCs w:val="32"/>
        </w:rPr>
        <w:t xml:space="preserve">2018 </w:t>
      </w:r>
      <w:r>
        <w:rPr>
          <w:rFonts w:hint="eastAsia" w:ascii="仿宋" w:hAnsi="仿宋" w:eastAsia="仿宋" w:cs="仿宋"/>
          <w:kern w:val="0"/>
          <w:sz w:val="32"/>
          <w:szCs w:val="32"/>
        </w:rPr>
        <w:t>年部门收支总体情况表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w:t>
      </w:r>
      <w:r>
        <w:rPr>
          <w:rFonts w:ascii="仿宋" w:hAnsi="仿宋" w:eastAsia="仿宋" w:cs="仿宋"/>
          <w:kern w:val="0"/>
          <w:sz w:val="32"/>
          <w:szCs w:val="32"/>
        </w:rPr>
        <w:t xml:space="preserve">2018 </w:t>
      </w:r>
      <w:r>
        <w:rPr>
          <w:rFonts w:hint="eastAsia" w:ascii="仿宋" w:hAnsi="仿宋" w:eastAsia="仿宋" w:cs="仿宋"/>
          <w:kern w:val="0"/>
          <w:sz w:val="32"/>
          <w:szCs w:val="32"/>
        </w:rPr>
        <w:t>年部门收入总体情况表</w:t>
      </w:r>
    </w:p>
    <w:p>
      <w:pPr>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 xml:space="preserve">2018 </w:t>
      </w:r>
      <w:r>
        <w:rPr>
          <w:rFonts w:hint="eastAsia" w:ascii="仿宋" w:hAnsi="仿宋" w:eastAsia="仿宋" w:cs="仿宋"/>
          <w:kern w:val="0"/>
          <w:sz w:val="32"/>
          <w:szCs w:val="32"/>
        </w:rPr>
        <w:t>年部门支出总体情况表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年一般公共预算支出情况表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w:t>
      </w:r>
      <w:r>
        <w:rPr>
          <w:rFonts w:ascii="仿宋" w:hAnsi="仿宋" w:eastAsia="仿宋" w:cs="仿宋"/>
          <w:kern w:val="0"/>
          <w:sz w:val="32"/>
          <w:szCs w:val="32"/>
        </w:rPr>
        <w:t xml:space="preserve">2018 </w:t>
      </w:r>
      <w:r>
        <w:rPr>
          <w:rFonts w:hint="eastAsia" w:ascii="仿宋" w:hAnsi="仿宋" w:eastAsia="仿宋" w:cs="仿宋"/>
          <w:kern w:val="0"/>
          <w:sz w:val="32"/>
          <w:szCs w:val="32"/>
        </w:rPr>
        <w:t>年财政拨款收支总体情况表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六、</w:t>
      </w:r>
      <w:r>
        <w:rPr>
          <w:rFonts w:ascii="仿宋" w:hAnsi="仿宋" w:eastAsia="仿宋" w:cs="仿宋"/>
          <w:kern w:val="0"/>
          <w:sz w:val="32"/>
          <w:szCs w:val="32"/>
        </w:rPr>
        <w:t xml:space="preserve">2018 </w:t>
      </w:r>
      <w:r>
        <w:rPr>
          <w:rFonts w:hint="eastAsia" w:ascii="仿宋" w:hAnsi="仿宋" w:eastAsia="仿宋" w:cs="仿宋"/>
          <w:kern w:val="0"/>
          <w:sz w:val="32"/>
          <w:szCs w:val="32"/>
        </w:rPr>
        <w:t>年支出经济分类汇总表</w:t>
      </w:r>
    </w:p>
    <w:p>
      <w:pPr>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七、</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年一般公共预算基本支出情况表</w:t>
      </w:r>
    </w:p>
    <w:p>
      <w:pPr>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八、</w:t>
      </w:r>
      <w:r>
        <w:rPr>
          <w:rFonts w:ascii="仿宋" w:hAnsi="仿宋" w:eastAsia="仿宋" w:cs="仿宋"/>
          <w:kern w:val="0"/>
          <w:sz w:val="32"/>
          <w:szCs w:val="32"/>
        </w:rPr>
        <w:t xml:space="preserve">2018 </w:t>
      </w:r>
      <w:r>
        <w:rPr>
          <w:rFonts w:hint="eastAsia" w:ascii="仿宋" w:hAnsi="仿宋" w:eastAsia="仿宋" w:cs="仿宋"/>
          <w:kern w:val="0"/>
          <w:sz w:val="32"/>
          <w:szCs w:val="32"/>
        </w:rPr>
        <w:t>年政府性基金预算支出情况表</w:t>
      </w:r>
    </w:p>
    <w:p>
      <w:pPr>
        <w:autoSpaceDE w:val="0"/>
        <w:autoSpaceDN w:val="0"/>
        <w:adjustRightInd w:val="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九、</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年一般公共预算“三公”经费支出情况表</w:t>
      </w:r>
    </w:p>
    <w:p>
      <w:pPr>
        <w:jc w:val="left"/>
        <w:rPr>
          <w:rFonts w:ascii="仿宋" w:hAnsi="仿宋" w:eastAsia="仿宋" w:cs="仿宋"/>
        </w:rPr>
      </w:pPr>
    </w:p>
    <w:p>
      <w:pPr>
        <w:autoSpaceDE w:val="0"/>
        <w:autoSpaceDN w:val="0"/>
        <w:adjustRightInd w:val="0"/>
        <w:jc w:val="left"/>
        <w:rPr>
          <w:rFonts w:ascii="仿宋" w:hAnsi="仿宋" w:eastAsia="仿宋" w:cs="仿宋"/>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县直机关工委部门概况</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一、县直机关工委主要职能</w:t>
      </w:r>
    </w:p>
    <w:p>
      <w:pPr>
        <w:autoSpaceDE w:val="0"/>
        <w:autoSpaceDN w:val="0"/>
        <w:adjustRightInd w:val="0"/>
        <w:jc w:val="left"/>
        <w:rPr>
          <w:rFonts w:ascii="仿宋" w:hAnsi="仿宋" w:eastAsia="仿宋" w:cs="仿宋"/>
          <w:kern w:val="0"/>
          <w:sz w:val="32"/>
          <w:szCs w:val="32"/>
        </w:rPr>
      </w:pPr>
      <w:r>
        <w:rPr>
          <w:rFonts w:ascii="楷体" w:eastAsia="楷体" w:cs="楷体"/>
          <w:kern w:val="0"/>
          <w:sz w:val="32"/>
          <w:szCs w:val="32"/>
        </w:rPr>
        <w:t xml:space="preserve">   </w:t>
      </w:r>
      <w:r>
        <w:rPr>
          <w:rFonts w:ascii="宋体" w:hAnsi="宋体" w:cs="楷体"/>
          <w:kern w:val="0"/>
          <w:sz w:val="32"/>
          <w:szCs w:val="32"/>
        </w:rPr>
        <w:t xml:space="preserve"> </w:t>
      </w:r>
      <w:r>
        <w:rPr>
          <w:rFonts w:hint="eastAsia" w:ascii="仿宋" w:hAnsi="仿宋" w:eastAsia="仿宋" w:cs="仿宋"/>
          <w:kern w:val="0"/>
          <w:sz w:val="32"/>
          <w:szCs w:val="32"/>
        </w:rPr>
        <w:t>（一）机构设置情况</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县直机关工委是县委派出机构，主管县直机关党的建设工作。现有编制</w:t>
      </w:r>
      <w:r>
        <w:rPr>
          <w:rFonts w:ascii="仿宋" w:hAnsi="仿宋" w:eastAsia="仿宋" w:cs="仿宋"/>
          <w:kern w:val="0"/>
          <w:sz w:val="32"/>
          <w:szCs w:val="32"/>
        </w:rPr>
        <w:t>7</w:t>
      </w:r>
      <w:r>
        <w:rPr>
          <w:rFonts w:hint="eastAsia" w:ascii="仿宋" w:hAnsi="仿宋" w:eastAsia="仿宋" w:cs="仿宋"/>
          <w:kern w:val="0"/>
          <w:sz w:val="32"/>
          <w:szCs w:val="32"/>
        </w:rPr>
        <w:t>个，其中行政编制</w:t>
      </w:r>
      <w:r>
        <w:rPr>
          <w:rFonts w:ascii="仿宋" w:hAnsi="仿宋" w:eastAsia="仿宋" w:cs="仿宋"/>
          <w:kern w:val="0"/>
          <w:sz w:val="32"/>
          <w:szCs w:val="32"/>
        </w:rPr>
        <w:t>7</w:t>
      </w:r>
      <w:r>
        <w:rPr>
          <w:rFonts w:hint="eastAsia" w:ascii="仿宋" w:hAnsi="仿宋" w:eastAsia="仿宋" w:cs="仿宋"/>
          <w:kern w:val="0"/>
          <w:sz w:val="32"/>
          <w:szCs w:val="32"/>
        </w:rPr>
        <w:t>个，在职人员</w:t>
      </w:r>
      <w:r>
        <w:rPr>
          <w:rFonts w:ascii="仿宋" w:hAnsi="仿宋" w:eastAsia="仿宋" w:cs="仿宋"/>
          <w:kern w:val="0"/>
          <w:sz w:val="32"/>
          <w:szCs w:val="32"/>
        </w:rPr>
        <w:t>4</w:t>
      </w:r>
      <w:r>
        <w:rPr>
          <w:rFonts w:hint="eastAsia" w:ascii="仿宋" w:hAnsi="仿宋" w:eastAsia="仿宋" w:cs="仿宋"/>
          <w:kern w:val="0"/>
          <w:sz w:val="32"/>
          <w:szCs w:val="32"/>
        </w:rPr>
        <w:t>人，离退休人员</w:t>
      </w:r>
      <w:r>
        <w:rPr>
          <w:rFonts w:ascii="仿宋" w:hAnsi="仿宋" w:eastAsia="仿宋" w:cs="仿宋"/>
          <w:kern w:val="0"/>
          <w:sz w:val="32"/>
          <w:szCs w:val="32"/>
        </w:rPr>
        <w:t>6</w:t>
      </w:r>
      <w:r>
        <w:rPr>
          <w:rFonts w:hint="eastAsia" w:ascii="仿宋" w:hAnsi="仿宋" w:eastAsia="仿宋" w:cs="仿宋"/>
          <w:kern w:val="0"/>
          <w:sz w:val="32"/>
          <w:szCs w:val="32"/>
        </w:rPr>
        <w:t>人，内设部室</w:t>
      </w:r>
      <w:r>
        <w:rPr>
          <w:rFonts w:ascii="仿宋" w:hAnsi="仿宋" w:eastAsia="仿宋" w:cs="仿宋"/>
          <w:kern w:val="0"/>
          <w:sz w:val="32"/>
          <w:szCs w:val="32"/>
        </w:rPr>
        <w:t>5</w:t>
      </w:r>
      <w:r>
        <w:rPr>
          <w:rFonts w:hint="eastAsia" w:ascii="仿宋" w:hAnsi="仿宋" w:eastAsia="仿宋" w:cs="仿宋"/>
          <w:kern w:val="0"/>
          <w:sz w:val="32"/>
          <w:szCs w:val="32"/>
        </w:rPr>
        <w:t>个，</w:t>
      </w:r>
      <w:r>
        <w:rPr>
          <w:rFonts w:hint="eastAsia" w:ascii="仿宋_GB2312" w:hAnsi="仿宋_GB2312" w:eastAsia="仿宋_GB2312" w:cs="仿宋_GB2312"/>
          <w:kern w:val="0"/>
          <w:sz w:val="32"/>
          <w:szCs w:val="32"/>
        </w:rPr>
        <w:t>分别是办公室、组织部、宣传部、武装部和中共鹿邑县县直机关纪律检查工作委员会</w:t>
      </w:r>
      <w:r>
        <w:rPr>
          <w:rFonts w:ascii="仿宋_GB2312" w:hAnsi="仿宋_GB2312" w:eastAsia="仿宋_GB2312" w:cs="仿宋_GB2312"/>
          <w:kern w:val="0"/>
          <w:sz w:val="32"/>
          <w:szCs w:val="32"/>
        </w:rPr>
        <w:t>,</w:t>
      </w:r>
      <w:r>
        <w:rPr>
          <w:rFonts w:hint="eastAsia" w:ascii="仿宋" w:hAnsi="仿宋" w:eastAsia="仿宋" w:cs="仿宋"/>
          <w:kern w:val="0"/>
          <w:sz w:val="32"/>
          <w:szCs w:val="32"/>
        </w:rPr>
        <w:t>所属事业单位</w:t>
      </w:r>
      <w:r>
        <w:rPr>
          <w:rFonts w:ascii="仿宋" w:hAnsi="仿宋" w:eastAsia="仿宋" w:cs="仿宋"/>
          <w:kern w:val="0"/>
          <w:sz w:val="32"/>
          <w:szCs w:val="32"/>
        </w:rPr>
        <w:t>0</w:t>
      </w:r>
      <w:r>
        <w:rPr>
          <w:rFonts w:hint="eastAsia" w:ascii="仿宋" w:hAnsi="仿宋" w:eastAsia="仿宋" w:cs="仿宋"/>
          <w:kern w:val="0"/>
          <w:sz w:val="32"/>
          <w:szCs w:val="32"/>
        </w:rPr>
        <w:t>个。</w:t>
      </w:r>
    </w:p>
    <w:p>
      <w:pPr>
        <w:numPr>
          <w:ilvl w:val="0"/>
          <w:numId w:val="1"/>
        </w:num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部门职责</w:t>
      </w:r>
    </w:p>
    <w:p>
      <w:pPr>
        <w:autoSpaceDE w:val="0"/>
        <w:autoSpaceDN w:val="0"/>
        <w:adjustRightInd w:val="0"/>
        <w:ind w:firstLine="640" w:firstLineChars="20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、负责县直机关党的建设规划</w:t>
      </w:r>
      <w:r>
        <w:rPr>
          <w:rFonts w:ascii="仿宋" w:hAnsi="仿宋" w:eastAsia="仿宋" w:cs="仿宋"/>
          <w:kern w:val="0"/>
          <w:sz w:val="32"/>
          <w:szCs w:val="32"/>
        </w:rPr>
        <w:t>,</w:t>
      </w:r>
      <w:r>
        <w:rPr>
          <w:rFonts w:hint="eastAsia" w:ascii="仿宋" w:hAnsi="仿宋" w:eastAsia="仿宋" w:cs="仿宋"/>
          <w:kern w:val="0"/>
          <w:sz w:val="32"/>
          <w:szCs w:val="32"/>
        </w:rPr>
        <w:t>并组织实施。</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2</w:t>
      </w:r>
      <w:r>
        <w:rPr>
          <w:rFonts w:hint="eastAsia" w:ascii="仿宋" w:hAnsi="仿宋" w:eastAsia="仿宋" w:cs="仿宋"/>
          <w:kern w:val="0"/>
          <w:sz w:val="32"/>
          <w:szCs w:val="32"/>
        </w:rPr>
        <w:t>、指导县直机关各级党组织抓好党的思想、组织、作风建设和党员干部的政治理论培训</w:t>
      </w:r>
      <w:r>
        <w:rPr>
          <w:rFonts w:ascii="仿宋" w:hAnsi="仿宋" w:eastAsia="仿宋" w:cs="仿宋"/>
          <w:kern w:val="0"/>
          <w:sz w:val="32"/>
          <w:szCs w:val="32"/>
        </w:rPr>
        <w:t>,</w:t>
      </w:r>
      <w:r>
        <w:rPr>
          <w:rFonts w:hint="eastAsia" w:ascii="仿宋" w:hAnsi="仿宋" w:eastAsia="仿宋" w:cs="仿宋"/>
          <w:kern w:val="0"/>
          <w:sz w:val="32"/>
          <w:szCs w:val="32"/>
        </w:rPr>
        <w:t>同时开展形式多样的党员教育工作。</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3</w:t>
      </w:r>
      <w:r>
        <w:rPr>
          <w:rFonts w:hint="eastAsia" w:ascii="仿宋" w:hAnsi="仿宋" w:eastAsia="仿宋" w:cs="仿宋"/>
          <w:kern w:val="0"/>
          <w:sz w:val="32"/>
          <w:szCs w:val="32"/>
        </w:rPr>
        <w:t>、指导县直机关各级党组织配合行政领导做好思想政治工作。</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4</w:t>
      </w:r>
      <w:r>
        <w:rPr>
          <w:rFonts w:hint="eastAsia" w:ascii="仿宋" w:hAnsi="仿宋" w:eastAsia="仿宋" w:cs="仿宋"/>
          <w:kern w:val="0"/>
          <w:sz w:val="32"/>
          <w:szCs w:val="32"/>
        </w:rPr>
        <w:t>、指导县直机关党组织加强党风和廉政建设</w:t>
      </w:r>
      <w:r>
        <w:rPr>
          <w:rFonts w:ascii="仿宋" w:hAnsi="仿宋" w:eastAsia="仿宋" w:cs="仿宋"/>
          <w:kern w:val="0"/>
          <w:sz w:val="32"/>
          <w:szCs w:val="32"/>
        </w:rPr>
        <w:t>,</w:t>
      </w:r>
      <w:r>
        <w:rPr>
          <w:rFonts w:hint="eastAsia" w:ascii="仿宋" w:hAnsi="仿宋" w:eastAsia="仿宋" w:cs="仿宋"/>
          <w:kern w:val="0"/>
          <w:sz w:val="32"/>
          <w:szCs w:val="32"/>
        </w:rPr>
        <w:t>实施对党员干部</w:t>
      </w:r>
      <w:r>
        <w:rPr>
          <w:rFonts w:ascii="仿宋" w:hAnsi="仿宋" w:eastAsia="仿宋" w:cs="仿宋"/>
          <w:kern w:val="0"/>
          <w:sz w:val="32"/>
          <w:szCs w:val="32"/>
        </w:rPr>
        <w:t>,</w:t>
      </w:r>
      <w:r>
        <w:rPr>
          <w:rFonts w:hint="eastAsia" w:ascii="仿宋" w:hAnsi="仿宋" w:eastAsia="仿宋" w:cs="仿宋"/>
          <w:kern w:val="0"/>
          <w:sz w:val="32"/>
          <w:szCs w:val="32"/>
        </w:rPr>
        <w:t>特别是党员领导干部的监督</w:t>
      </w:r>
      <w:r>
        <w:rPr>
          <w:rFonts w:ascii="仿宋" w:hAnsi="仿宋" w:eastAsia="仿宋" w:cs="仿宋"/>
          <w:kern w:val="0"/>
          <w:sz w:val="32"/>
          <w:szCs w:val="32"/>
        </w:rPr>
        <w:t>;</w:t>
      </w:r>
      <w:r>
        <w:rPr>
          <w:rFonts w:hint="eastAsia" w:ascii="仿宋" w:hAnsi="仿宋" w:eastAsia="仿宋" w:cs="仿宋"/>
          <w:kern w:val="0"/>
          <w:sz w:val="32"/>
          <w:szCs w:val="32"/>
        </w:rPr>
        <w:t>定期了解县直各部门党员和群众对部门领导的意见</w:t>
      </w:r>
      <w:r>
        <w:rPr>
          <w:rFonts w:ascii="仿宋" w:hAnsi="仿宋" w:eastAsia="仿宋" w:cs="仿宋"/>
          <w:kern w:val="0"/>
          <w:sz w:val="32"/>
          <w:szCs w:val="32"/>
        </w:rPr>
        <w:t>,</w:t>
      </w:r>
      <w:r>
        <w:rPr>
          <w:rFonts w:hint="eastAsia" w:ascii="仿宋" w:hAnsi="仿宋" w:eastAsia="仿宋" w:cs="仿宋"/>
          <w:kern w:val="0"/>
          <w:sz w:val="32"/>
          <w:szCs w:val="32"/>
        </w:rPr>
        <w:t>及时向县委反映各部门领导班子、领导干部的情况和问题。</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5</w:t>
      </w:r>
      <w:r>
        <w:rPr>
          <w:rFonts w:hint="eastAsia" w:ascii="仿宋" w:hAnsi="仿宋" w:eastAsia="仿宋" w:cs="仿宋"/>
          <w:kern w:val="0"/>
          <w:sz w:val="32"/>
          <w:szCs w:val="32"/>
        </w:rPr>
        <w:t>、审批县直机关各部门的机关党组织领导班子的组成及书记、副书记的职务任免。</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6</w:t>
      </w:r>
      <w:r>
        <w:rPr>
          <w:rFonts w:hint="eastAsia" w:ascii="仿宋" w:hAnsi="仿宋" w:eastAsia="仿宋" w:cs="仿宋"/>
          <w:kern w:val="0"/>
          <w:sz w:val="32"/>
          <w:szCs w:val="32"/>
        </w:rPr>
        <w:t>、领导县直机关各部门机关党的纪律检查工作，参与审议科级党员干部违反党纪的问题</w:t>
      </w:r>
      <w:r>
        <w:rPr>
          <w:rFonts w:ascii="仿宋" w:hAnsi="仿宋" w:eastAsia="仿宋" w:cs="仿宋"/>
          <w:kern w:val="0"/>
          <w:sz w:val="32"/>
          <w:szCs w:val="32"/>
        </w:rPr>
        <w:t>,</w:t>
      </w:r>
      <w:r>
        <w:rPr>
          <w:rFonts w:hint="eastAsia" w:ascii="仿宋" w:hAnsi="仿宋" w:eastAsia="仿宋" w:cs="仿宋"/>
          <w:kern w:val="0"/>
          <w:sz w:val="32"/>
          <w:szCs w:val="32"/>
        </w:rPr>
        <w:t>审批股级及股级以下党员干部违反党纪的处理决定。</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7</w:t>
      </w:r>
      <w:r>
        <w:rPr>
          <w:rFonts w:hint="eastAsia" w:ascii="仿宋" w:hAnsi="仿宋" w:eastAsia="仿宋" w:cs="仿宋"/>
          <w:kern w:val="0"/>
          <w:sz w:val="32"/>
          <w:szCs w:val="32"/>
        </w:rPr>
        <w:t>、指导县直各级党组织做好党员发展工作</w:t>
      </w:r>
      <w:r>
        <w:rPr>
          <w:rFonts w:ascii="仿宋" w:hAnsi="仿宋" w:eastAsia="仿宋" w:cs="仿宋"/>
          <w:kern w:val="0"/>
          <w:sz w:val="32"/>
          <w:szCs w:val="32"/>
        </w:rPr>
        <w:t>,</w:t>
      </w:r>
      <w:r>
        <w:rPr>
          <w:rFonts w:hint="eastAsia" w:ascii="仿宋" w:hAnsi="仿宋" w:eastAsia="仿宋" w:cs="仿宋"/>
          <w:kern w:val="0"/>
          <w:sz w:val="32"/>
          <w:szCs w:val="32"/>
        </w:rPr>
        <w:t>并负责对县直入党积极分子的培训和审批直属党</w:t>
      </w:r>
      <w:r>
        <w:rPr>
          <w:rFonts w:ascii="仿宋" w:hAnsi="仿宋" w:eastAsia="仿宋" w:cs="仿宋"/>
          <w:kern w:val="0"/>
          <w:sz w:val="32"/>
          <w:szCs w:val="32"/>
        </w:rPr>
        <w:t>(</w:t>
      </w:r>
      <w:r>
        <w:rPr>
          <w:rFonts w:hint="eastAsia" w:ascii="仿宋" w:hAnsi="仿宋" w:eastAsia="仿宋" w:cs="仿宋"/>
          <w:kern w:val="0"/>
          <w:sz w:val="32"/>
          <w:szCs w:val="32"/>
        </w:rPr>
        <w:t>总</w:t>
      </w:r>
      <w:r>
        <w:rPr>
          <w:rFonts w:ascii="仿宋" w:hAnsi="仿宋" w:eastAsia="仿宋" w:cs="仿宋"/>
          <w:kern w:val="0"/>
          <w:sz w:val="32"/>
          <w:szCs w:val="32"/>
        </w:rPr>
        <w:t>)</w:t>
      </w:r>
      <w:r>
        <w:rPr>
          <w:rFonts w:hint="eastAsia" w:ascii="仿宋" w:hAnsi="仿宋" w:eastAsia="仿宋" w:cs="仿宋"/>
          <w:kern w:val="0"/>
          <w:sz w:val="32"/>
          <w:szCs w:val="32"/>
        </w:rPr>
        <w:t>支部党员发展和预备党员的转正。</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8</w:t>
      </w:r>
      <w:r>
        <w:rPr>
          <w:rFonts w:hint="eastAsia" w:ascii="仿宋" w:hAnsi="仿宋" w:eastAsia="仿宋" w:cs="仿宋"/>
          <w:kern w:val="0"/>
          <w:sz w:val="32"/>
          <w:szCs w:val="32"/>
        </w:rPr>
        <w:t>、负责县直机关的预备役登记、民兵训练、整组和征兵工作</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9</w:t>
      </w:r>
      <w:r>
        <w:rPr>
          <w:rFonts w:hint="eastAsia" w:ascii="仿宋" w:hAnsi="仿宋" w:eastAsia="仿宋" w:cs="仿宋"/>
          <w:kern w:val="0"/>
          <w:sz w:val="32"/>
          <w:szCs w:val="32"/>
        </w:rPr>
        <w:t>、承办县委交办的其它事务</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二、县直机关工委部门预算单位构成</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县直机关工委为一级预算单位</w:t>
      </w:r>
      <w:r>
        <w:rPr>
          <w:rFonts w:ascii="仿宋" w:hAnsi="仿宋" w:eastAsia="仿宋" w:cs="仿宋"/>
          <w:kern w:val="0"/>
          <w:sz w:val="32"/>
          <w:szCs w:val="32"/>
        </w:rPr>
        <w:t>,</w:t>
      </w:r>
      <w:r>
        <w:rPr>
          <w:rFonts w:hint="eastAsia" w:ascii="仿宋" w:hAnsi="仿宋" w:eastAsia="仿宋" w:cs="仿宋"/>
          <w:kern w:val="0"/>
          <w:sz w:val="32"/>
          <w:szCs w:val="32"/>
        </w:rPr>
        <w:t>部门预算由</w:t>
      </w:r>
      <w:r>
        <w:rPr>
          <w:rFonts w:ascii="仿宋" w:hAnsi="仿宋" w:eastAsia="仿宋" w:cs="仿宋"/>
          <w:kern w:val="0"/>
          <w:sz w:val="32"/>
          <w:szCs w:val="32"/>
        </w:rPr>
        <w:t>0</w:t>
      </w:r>
      <w:r>
        <w:rPr>
          <w:rFonts w:hint="eastAsia" w:ascii="仿宋" w:hAnsi="仿宋" w:eastAsia="仿宋" w:cs="仿宋"/>
          <w:kern w:val="0"/>
          <w:sz w:val="32"/>
          <w:szCs w:val="32"/>
        </w:rPr>
        <w:t>个预算单位组成。本预算公开即为汇总预算。</w:t>
      </w:r>
    </w:p>
    <w:p>
      <w:pPr>
        <w:autoSpaceDE w:val="0"/>
        <w:autoSpaceDN w:val="0"/>
        <w:adjustRightInd w:val="0"/>
        <w:jc w:val="center"/>
        <w:rPr>
          <w:rFonts w:hint="eastAsia" w:ascii="黑体" w:hAnsi="黑体" w:eastAsia="黑体" w:cs="黑体"/>
          <w:kern w:val="0"/>
          <w:sz w:val="32"/>
          <w:szCs w:val="32"/>
        </w:rPr>
      </w:pP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第二部分</w:t>
      </w: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县直机关工委</w:t>
      </w:r>
      <w:r>
        <w:rPr>
          <w:rFonts w:ascii="黑体" w:hAnsi="黑体" w:eastAsia="黑体" w:cs="黑体"/>
          <w:kern w:val="0"/>
          <w:sz w:val="32"/>
          <w:szCs w:val="32"/>
        </w:rPr>
        <w:t xml:space="preserve">2018 </w:t>
      </w:r>
      <w:r>
        <w:rPr>
          <w:rFonts w:hint="eastAsia" w:ascii="黑体" w:hAnsi="黑体" w:eastAsia="黑体" w:cs="黑体"/>
          <w:kern w:val="0"/>
          <w:sz w:val="32"/>
          <w:szCs w:val="32"/>
        </w:rPr>
        <w:t>年部门预算情况说明</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一、收入支出预算总体情况说明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2018</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ascii="仿宋" w:hAnsi="仿宋" w:eastAsia="仿宋" w:cs="仿宋"/>
          <w:kern w:val="0"/>
          <w:sz w:val="32"/>
          <w:szCs w:val="32"/>
        </w:rPr>
        <w:t>60.3827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ascii="仿宋" w:hAnsi="仿宋" w:eastAsia="仿宋" w:cs="仿宋"/>
          <w:kern w:val="0"/>
          <w:sz w:val="32"/>
          <w:szCs w:val="32"/>
        </w:rPr>
        <w:t>60.3827</w:t>
      </w:r>
      <w:r>
        <w:rPr>
          <w:rFonts w:hint="eastAsia" w:ascii="仿宋" w:hAnsi="仿宋" w:eastAsia="仿宋" w:cs="仿宋"/>
          <w:kern w:val="0"/>
          <w:sz w:val="32"/>
          <w:szCs w:val="32"/>
        </w:rPr>
        <w:t>万元，与</w:t>
      </w:r>
      <w:r>
        <w:rPr>
          <w:rFonts w:ascii="仿宋" w:hAnsi="仿宋" w:eastAsia="仿宋" w:cs="仿宋"/>
          <w:kern w:val="0"/>
          <w:sz w:val="32"/>
          <w:szCs w:val="32"/>
        </w:rPr>
        <w:t>2017</w:t>
      </w:r>
      <w:r>
        <w:rPr>
          <w:rFonts w:hint="eastAsia" w:ascii="仿宋" w:hAnsi="仿宋" w:eastAsia="仿宋" w:cs="仿宋"/>
          <w:kern w:val="0"/>
          <w:sz w:val="32"/>
          <w:szCs w:val="32"/>
        </w:rPr>
        <w:t>年相比，收、支总计各</w:t>
      </w:r>
      <w:bookmarkStart w:id="0" w:name="OLE_LINK2"/>
      <w:r>
        <w:rPr>
          <w:rFonts w:hint="eastAsia" w:ascii="仿宋" w:hAnsi="仿宋" w:eastAsia="仿宋" w:cs="仿宋"/>
          <w:kern w:val="0"/>
          <w:sz w:val="32"/>
          <w:szCs w:val="32"/>
        </w:rPr>
        <w:t>增加</w:t>
      </w:r>
      <w:r>
        <w:rPr>
          <w:rFonts w:ascii="仿宋" w:hAnsi="仿宋" w:eastAsia="仿宋" w:cs="仿宋"/>
          <w:kern w:val="0"/>
          <w:sz w:val="32"/>
          <w:szCs w:val="32"/>
        </w:rPr>
        <w:t>5.1622</w:t>
      </w:r>
      <w:bookmarkEnd w:id="0"/>
      <w:r>
        <w:rPr>
          <w:rFonts w:hint="eastAsia" w:ascii="仿宋" w:hAnsi="仿宋" w:eastAsia="仿宋" w:cs="仿宋"/>
          <w:kern w:val="0"/>
          <w:sz w:val="32"/>
          <w:szCs w:val="32"/>
        </w:rPr>
        <w:t>万元，</w:t>
      </w:r>
      <w:bookmarkStart w:id="1" w:name="OLE_LINK3"/>
      <w:r>
        <w:rPr>
          <w:rFonts w:hint="eastAsia" w:ascii="仿宋" w:hAnsi="仿宋" w:eastAsia="仿宋" w:cs="仿宋"/>
          <w:kern w:val="0"/>
          <w:sz w:val="32"/>
          <w:szCs w:val="32"/>
        </w:rPr>
        <w:t>上升</w:t>
      </w:r>
      <w:r>
        <w:rPr>
          <w:rFonts w:ascii="仿宋" w:hAnsi="仿宋" w:eastAsia="仿宋" w:cs="仿宋"/>
          <w:kern w:val="0"/>
          <w:sz w:val="32"/>
          <w:szCs w:val="32"/>
        </w:rPr>
        <w:t>8%</w:t>
      </w:r>
      <w:r>
        <w:rPr>
          <w:rFonts w:hint="eastAsia" w:ascii="仿宋" w:hAnsi="仿宋" w:eastAsia="仿宋" w:cs="仿宋"/>
          <w:kern w:val="0"/>
          <w:sz w:val="32"/>
          <w:szCs w:val="32"/>
        </w:rPr>
        <w:t>。增加主要原因：</w:t>
      </w:r>
      <w:bookmarkEnd w:id="1"/>
      <w:r>
        <w:rPr>
          <w:rFonts w:hint="eastAsia" w:ascii="仿宋" w:hAnsi="仿宋" w:eastAsia="仿宋" w:cs="仿宋"/>
          <w:kern w:val="0"/>
          <w:sz w:val="32"/>
          <w:szCs w:val="32"/>
        </w:rPr>
        <w:t>加强党员教育管理，党建任务加大，人员工资及福利增加。</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二、收入预算总体情况说明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2018</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bookmarkStart w:id="2" w:name="OLE_LINK4"/>
      <w:r>
        <w:rPr>
          <w:rFonts w:ascii="仿宋" w:hAnsi="仿宋" w:eastAsia="仿宋" w:cs="仿宋"/>
          <w:kern w:val="0"/>
          <w:sz w:val="32"/>
          <w:szCs w:val="32"/>
        </w:rPr>
        <w:t>60.3827</w:t>
      </w:r>
      <w:bookmarkEnd w:id="2"/>
      <w:r>
        <w:rPr>
          <w:rFonts w:hint="eastAsia" w:ascii="仿宋" w:hAnsi="仿宋" w:eastAsia="仿宋" w:cs="仿宋"/>
          <w:kern w:val="0"/>
          <w:sz w:val="32"/>
          <w:szCs w:val="32"/>
        </w:rPr>
        <w:t>万元，其中：一般公共预算收入（含上级预拨）</w:t>
      </w:r>
      <w:r>
        <w:rPr>
          <w:rFonts w:ascii="仿宋" w:hAnsi="仿宋" w:eastAsia="仿宋" w:cs="仿宋"/>
          <w:kern w:val="0"/>
          <w:sz w:val="32"/>
          <w:szCs w:val="32"/>
        </w:rPr>
        <w:t>60.3827</w:t>
      </w:r>
      <w:r>
        <w:rPr>
          <w:rFonts w:hint="eastAsia" w:ascii="仿宋" w:hAnsi="仿宋" w:eastAsia="仿宋" w:cs="仿宋"/>
          <w:kern w:val="0"/>
          <w:sz w:val="32"/>
          <w:szCs w:val="32"/>
        </w:rPr>
        <w:t>万元；政府性基金预算收入（含上级预拨）</w:t>
      </w:r>
      <w:r>
        <w:rPr>
          <w:rFonts w:ascii="仿宋" w:hAnsi="仿宋" w:eastAsia="仿宋" w:cs="仿宋"/>
          <w:kern w:val="0"/>
          <w:sz w:val="32"/>
          <w:szCs w:val="32"/>
        </w:rPr>
        <w:t>0</w:t>
      </w:r>
      <w:r>
        <w:rPr>
          <w:rFonts w:hint="eastAsia" w:ascii="仿宋" w:hAnsi="仿宋" w:eastAsia="仿宋" w:cs="仿宋"/>
          <w:kern w:val="0"/>
          <w:sz w:val="32"/>
          <w:szCs w:val="32"/>
        </w:rPr>
        <w:t>万元；其他收入</w:t>
      </w:r>
      <w:r>
        <w:rPr>
          <w:rFonts w:ascii="仿宋" w:hAnsi="仿宋" w:eastAsia="仿宋" w:cs="仿宋"/>
          <w:kern w:val="0"/>
          <w:sz w:val="32"/>
          <w:szCs w:val="32"/>
        </w:rPr>
        <w:t xml:space="preserve">0 </w:t>
      </w:r>
      <w:r>
        <w:rPr>
          <w:rFonts w:hint="eastAsia" w:ascii="仿宋" w:hAnsi="仿宋" w:eastAsia="仿宋" w:cs="仿宋"/>
          <w:kern w:val="0"/>
          <w:sz w:val="32"/>
          <w:szCs w:val="32"/>
        </w:rPr>
        <w:t>万元。另外：部门结转收入</w:t>
      </w:r>
      <w:r>
        <w:rPr>
          <w:rFonts w:ascii="仿宋" w:hAnsi="仿宋" w:eastAsia="仿宋" w:cs="仿宋"/>
          <w:kern w:val="0"/>
          <w:sz w:val="32"/>
          <w:szCs w:val="32"/>
        </w:rPr>
        <w:t>0</w:t>
      </w:r>
      <w:r>
        <w:rPr>
          <w:rFonts w:hint="eastAsia" w:ascii="仿宋" w:hAnsi="仿宋" w:eastAsia="仿宋" w:cs="仿宋"/>
          <w:kern w:val="0"/>
          <w:sz w:val="32"/>
          <w:szCs w:val="32"/>
        </w:rPr>
        <w:t>万元。</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hint="eastAsia" w:ascii="黑体" w:hAnsi="黑体" w:eastAsia="黑体" w:cs="黑体"/>
          <w:kern w:val="0"/>
          <w:sz w:val="32"/>
          <w:szCs w:val="32"/>
        </w:rPr>
        <w:t>三、支出预算总体情况说明</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县直机关工委</w:t>
      </w:r>
      <w:r>
        <w:rPr>
          <w:rFonts w:ascii="仿宋" w:hAnsi="仿宋" w:eastAsia="仿宋" w:cs="仿宋"/>
          <w:kern w:val="0"/>
          <w:sz w:val="32"/>
          <w:szCs w:val="32"/>
        </w:rPr>
        <w:t>2018</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bookmarkStart w:id="3" w:name="OLE_LINK1"/>
      <w:r>
        <w:rPr>
          <w:rFonts w:ascii="仿宋" w:hAnsi="仿宋" w:eastAsia="仿宋" w:cs="仿宋"/>
          <w:kern w:val="0"/>
          <w:sz w:val="32"/>
          <w:szCs w:val="32"/>
        </w:rPr>
        <w:t>60.3827</w:t>
      </w:r>
      <w:bookmarkEnd w:id="3"/>
      <w:r>
        <w:rPr>
          <w:rFonts w:hint="eastAsia" w:ascii="仿宋" w:hAnsi="仿宋" w:eastAsia="仿宋" w:cs="仿宋"/>
          <w:kern w:val="0"/>
          <w:sz w:val="32"/>
          <w:szCs w:val="32"/>
        </w:rPr>
        <w:t>万元，其中：基本支出</w:t>
      </w:r>
      <w:r>
        <w:rPr>
          <w:rFonts w:ascii="仿宋" w:hAnsi="仿宋" w:eastAsia="仿宋" w:cs="仿宋"/>
          <w:kern w:val="0"/>
          <w:sz w:val="32"/>
          <w:szCs w:val="32"/>
        </w:rPr>
        <w:t>39.3827</w:t>
      </w:r>
      <w:r>
        <w:rPr>
          <w:rFonts w:hint="eastAsia" w:ascii="仿宋" w:hAnsi="仿宋" w:eastAsia="仿宋" w:cs="仿宋"/>
          <w:kern w:val="0"/>
          <w:sz w:val="32"/>
          <w:szCs w:val="32"/>
        </w:rPr>
        <w:t>万元，占</w:t>
      </w:r>
      <w:r>
        <w:rPr>
          <w:rFonts w:ascii="仿宋" w:hAnsi="仿宋" w:eastAsia="仿宋" w:cs="仿宋"/>
          <w:kern w:val="0"/>
          <w:sz w:val="32"/>
          <w:szCs w:val="32"/>
        </w:rPr>
        <w:t>66%</w:t>
      </w:r>
      <w:r>
        <w:rPr>
          <w:rFonts w:hint="eastAsia" w:ascii="仿宋" w:hAnsi="仿宋" w:eastAsia="仿宋" w:cs="仿宋"/>
          <w:kern w:val="0"/>
          <w:sz w:val="32"/>
          <w:szCs w:val="32"/>
        </w:rPr>
        <w:t>；项目支出</w:t>
      </w:r>
      <w:r>
        <w:rPr>
          <w:rFonts w:ascii="仿宋" w:hAnsi="仿宋" w:eastAsia="仿宋" w:cs="仿宋"/>
          <w:kern w:val="0"/>
          <w:sz w:val="32"/>
          <w:szCs w:val="32"/>
        </w:rPr>
        <w:t>21</w:t>
      </w:r>
      <w:r>
        <w:rPr>
          <w:rFonts w:hint="eastAsia" w:ascii="仿宋" w:hAnsi="仿宋" w:eastAsia="仿宋" w:cs="仿宋"/>
          <w:kern w:val="0"/>
          <w:sz w:val="32"/>
          <w:szCs w:val="32"/>
        </w:rPr>
        <w:t>万元，占</w:t>
      </w:r>
      <w:r>
        <w:rPr>
          <w:rFonts w:ascii="仿宋" w:hAnsi="仿宋" w:eastAsia="仿宋" w:cs="仿宋"/>
          <w:kern w:val="0"/>
          <w:sz w:val="32"/>
          <w:szCs w:val="32"/>
        </w:rPr>
        <w:t>34%</w:t>
      </w:r>
      <w:r>
        <w:rPr>
          <w:rFonts w:hint="eastAsia" w:ascii="仿宋" w:hAnsi="仿宋" w:eastAsia="仿宋" w:cs="仿宋"/>
          <w:kern w:val="0"/>
          <w:sz w:val="32"/>
          <w:szCs w:val="32"/>
        </w:rPr>
        <w:t>。</w:t>
      </w:r>
    </w:p>
    <w:p>
      <w:pPr>
        <w:autoSpaceDE w:val="0"/>
        <w:autoSpaceDN w:val="0"/>
        <w:adjustRightInd w:val="0"/>
        <w:ind w:firstLine="640" w:firstLineChars="200"/>
        <w:rPr>
          <w:rFonts w:ascii="黑体" w:hAnsi="黑体" w:eastAsia="黑体" w:cs="黑体"/>
          <w:kern w:val="0"/>
          <w:sz w:val="32"/>
          <w:szCs w:val="32"/>
        </w:rPr>
      </w:pPr>
      <w:r>
        <w:rPr>
          <w:rFonts w:hint="eastAsia" w:ascii="黑体" w:hAnsi="黑体" w:eastAsia="黑体" w:cs="黑体"/>
          <w:kern w:val="0"/>
          <w:sz w:val="32"/>
          <w:szCs w:val="32"/>
        </w:rPr>
        <w:t>四、一般公共预算支出预算情况说明</w:t>
      </w:r>
    </w:p>
    <w:p>
      <w:pPr>
        <w:autoSpaceDE w:val="0"/>
        <w:autoSpaceDN w:val="0"/>
        <w:adjustRightInd w:val="0"/>
        <w:ind w:firstLine="480" w:firstLineChars="15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2018</w:t>
      </w:r>
      <w:r>
        <w:rPr>
          <w:rFonts w:hint="eastAsia" w:ascii="仿宋" w:hAnsi="仿宋" w:eastAsia="仿宋" w:cs="仿宋"/>
          <w:kern w:val="0"/>
          <w:sz w:val="32"/>
          <w:szCs w:val="32"/>
        </w:rPr>
        <w:t>年一般公共预算支出年初预算</w:t>
      </w:r>
      <w:bookmarkStart w:id="4" w:name="OLE_LINK5"/>
      <w:r>
        <w:rPr>
          <w:rFonts w:ascii="仿宋" w:hAnsi="仿宋" w:eastAsia="仿宋" w:cs="仿宋"/>
          <w:kern w:val="0"/>
          <w:sz w:val="32"/>
          <w:szCs w:val="32"/>
        </w:rPr>
        <w:t xml:space="preserve">60.3827 </w:t>
      </w:r>
      <w:bookmarkEnd w:id="4"/>
      <w:r>
        <w:rPr>
          <w:rFonts w:hint="eastAsia" w:ascii="仿宋" w:hAnsi="仿宋" w:eastAsia="仿宋" w:cs="仿宋"/>
          <w:kern w:val="0"/>
          <w:sz w:val="32"/>
          <w:szCs w:val="32"/>
        </w:rPr>
        <w:t>万元（含上级转移支付（一般公共预算）</w:t>
      </w:r>
      <w:r>
        <w:rPr>
          <w:rFonts w:ascii="仿宋" w:hAnsi="仿宋" w:eastAsia="仿宋" w:cs="仿宋"/>
          <w:kern w:val="0"/>
          <w:sz w:val="32"/>
          <w:szCs w:val="32"/>
        </w:rPr>
        <w:t xml:space="preserve">60.3827 </w:t>
      </w:r>
      <w:r>
        <w:rPr>
          <w:rFonts w:hint="eastAsia" w:ascii="仿宋" w:hAnsi="仿宋" w:eastAsia="仿宋" w:cs="仿宋"/>
          <w:kern w:val="0"/>
          <w:sz w:val="32"/>
          <w:szCs w:val="32"/>
        </w:rPr>
        <w:t>万元）。主要用于以下方面：社会保障和就业（类）支出</w:t>
      </w:r>
      <w:r>
        <w:rPr>
          <w:rFonts w:ascii="仿宋" w:hAnsi="仿宋" w:eastAsia="仿宋" w:cs="仿宋"/>
          <w:kern w:val="0"/>
          <w:sz w:val="32"/>
          <w:szCs w:val="32"/>
        </w:rPr>
        <w:t xml:space="preserve">6.602 </w:t>
      </w:r>
      <w:r>
        <w:rPr>
          <w:rFonts w:hint="eastAsia" w:ascii="仿宋" w:hAnsi="仿宋" w:eastAsia="仿宋" w:cs="仿宋"/>
          <w:kern w:val="0"/>
          <w:sz w:val="32"/>
          <w:szCs w:val="32"/>
        </w:rPr>
        <w:t>万元，占</w:t>
      </w:r>
      <w:r>
        <w:rPr>
          <w:rFonts w:ascii="仿宋" w:hAnsi="仿宋" w:eastAsia="仿宋" w:cs="仿宋"/>
          <w:kern w:val="0"/>
          <w:sz w:val="32"/>
          <w:szCs w:val="32"/>
        </w:rPr>
        <w:t>11%</w:t>
      </w:r>
      <w:r>
        <w:rPr>
          <w:rFonts w:hint="eastAsia" w:ascii="仿宋" w:hAnsi="仿宋" w:eastAsia="仿宋" w:cs="仿宋"/>
          <w:kern w:val="0"/>
          <w:sz w:val="32"/>
          <w:szCs w:val="32"/>
        </w:rPr>
        <w:t>；一般公共服务（类）支出</w:t>
      </w:r>
      <w:r>
        <w:rPr>
          <w:rFonts w:ascii="仿宋" w:hAnsi="仿宋" w:eastAsia="仿宋" w:cs="仿宋"/>
          <w:kern w:val="0"/>
          <w:sz w:val="32"/>
          <w:szCs w:val="32"/>
        </w:rPr>
        <w:t>52.5499</w:t>
      </w:r>
      <w:r>
        <w:rPr>
          <w:rFonts w:hint="eastAsia" w:ascii="仿宋" w:hAnsi="仿宋" w:eastAsia="仿宋" w:cs="仿宋"/>
          <w:kern w:val="0"/>
          <w:sz w:val="32"/>
          <w:szCs w:val="32"/>
        </w:rPr>
        <w:t>万元，占</w:t>
      </w:r>
      <w:r>
        <w:rPr>
          <w:rFonts w:ascii="仿宋" w:hAnsi="仿宋" w:eastAsia="仿宋" w:cs="仿宋"/>
          <w:kern w:val="0"/>
          <w:sz w:val="32"/>
          <w:szCs w:val="32"/>
        </w:rPr>
        <w:t>87%</w:t>
      </w:r>
      <w:r>
        <w:rPr>
          <w:rFonts w:hint="eastAsia" w:ascii="仿宋" w:hAnsi="仿宋" w:eastAsia="仿宋" w:cs="仿宋"/>
          <w:kern w:val="0"/>
          <w:sz w:val="32"/>
          <w:szCs w:val="32"/>
        </w:rPr>
        <w:t>；住房保障（类）支出</w:t>
      </w:r>
      <w:r>
        <w:rPr>
          <w:rFonts w:ascii="仿宋" w:hAnsi="仿宋" w:eastAsia="仿宋" w:cs="仿宋"/>
          <w:kern w:val="0"/>
          <w:sz w:val="32"/>
          <w:szCs w:val="32"/>
        </w:rPr>
        <w:t>1.2307</w:t>
      </w:r>
      <w:r>
        <w:rPr>
          <w:rFonts w:hint="eastAsia" w:ascii="仿宋" w:hAnsi="仿宋" w:eastAsia="仿宋" w:cs="仿宋"/>
          <w:kern w:val="0"/>
          <w:sz w:val="32"/>
          <w:szCs w:val="32"/>
        </w:rPr>
        <w:t>万元，占</w:t>
      </w:r>
      <w:r>
        <w:rPr>
          <w:rFonts w:ascii="仿宋" w:hAnsi="仿宋" w:eastAsia="仿宋" w:cs="仿宋"/>
          <w:kern w:val="0"/>
          <w:sz w:val="32"/>
          <w:szCs w:val="32"/>
        </w:rPr>
        <w:t>2%</w:t>
      </w:r>
      <w:r>
        <w:rPr>
          <w:rFonts w:hint="eastAsia" w:ascii="仿宋" w:hAnsi="仿宋" w:eastAsia="仿宋" w:cs="仿宋"/>
          <w:kern w:val="0"/>
          <w:sz w:val="32"/>
          <w:szCs w:val="32"/>
        </w:rPr>
        <w:t>。</w:t>
      </w:r>
    </w:p>
    <w:p>
      <w:pPr>
        <w:autoSpaceDE w:val="0"/>
        <w:autoSpaceDN w:val="0"/>
        <w:adjustRightInd w:val="0"/>
        <w:ind w:firstLine="640" w:firstLineChars="200"/>
        <w:rPr>
          <w:rFonts w:ascii="仿宋" w:hAnsi="仿宋" w:eastAsia="仿宋" w:cs="仿宋"/>
          <w:b/>
          <w:kern w:val="0"/>
          <w:sz w:val="32"/>
          <w:szCs w:val="32"/>
        </w:rPr>
      </w:pPr>
      <w:r>
        <w:rPr>
          <w:rFonts w:hint="eastAsia" w:ascii="黑体" w:hAnsi="黑体" w:eastAsia="黑体" w:cs="黑体"/>
          <w:bCs/>
          <w:kern w:val="0"/>
          <w:sz w:val="32"/>
          <w:szCs w:val="32"/>
        </w:rPr>
        <w:t>五、财政拨款收入支出预算总体情况说明</w:t>
      </w:r>
      <w:r>
        <w:rPr>
          <w:rFonts w:ascii="黑体" w:hAnsi="黑体" w:eastAsia="黑体" w:cs="黑体"/>
          <w:bCs/>
          <w:kern w:val="0"/>
          <w:sz w:val="32"/>
          <w:szCs w:val="32"/>
        </w:rPr>
        <w:t xml:space="preserve">      </w:t>
      </w:r>
      <w:r>
        <w:rPr>
          <w:rFonts w:ascii="仿宋" w:hAnsi="仿宋" w:eastAsia="仿宋" w:cs="仿宋"/>
          <w:b/>
          <w:kern w:val="0"/>
          <w:sz w:val="32"/>
          <w:szCs w:val="32"/>
        </w:rPr>
        <w:t xml:space="preserve">                                                                                                                                                                                                                                                                                                                                                                                                                                                                                                                                                                                                                                                                                                                                                                                                                                                                                                                                                                                                                                                                                                                                                                                                                                                                                                                                                                                 </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县直机关工委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年一般公共预算收支预算</w:t>
      </w:r>
      <w:r>
        <w:rPr>
          <w:rFonts w:ascii="仿宋" w:hAnsi="仿宋" w:eastAsia="仿宋" w:cs="仿宋"/>
          <w:kern w:val="0"/>
          <w:sz w:val="32"/>
          <w:szCs w:val="32"/>
        </w:rPr>
        <w:t>60.3827</w:t>
      </w:r>
      <w:r>
        <w:rPr>
          <w:rFonts w:hint="eastAsia" w:ascii="仿宋" w:hAnsi="仿宋" w:eastAsia="仿宋" w:cs="仿宋"/>
          <w:kern w:val="0"/>
          <w:sz w:val="32"/>
          <w:szCs w:val="32"/>
        </w:rPr>
        <w:t>万元，与</w:t>
      </w:r>
      <w:r>
        <w:rPr>
          <w:rFonts w:ascii="仿宋" w:hAnsi="仿宋" w:eastAsia="仿宋" w:cs="仿宋"/>
          <w:kern w:val="0"/>
          <w:sz w:val="32"/>
          <w:szCs w:val="32"/>
        </w:rPr>
        <w:t xml:space="preserve">2017 </w:t>
      </w:r>
      <w:r>
        <w:rPr>
          <w:rFonts w:hint="eastAsia" w:ascii="仿宋" w:hAnsi="仿宋" w:eastAsia="仿宋" w:cs="仿宋"/>
          <w:kern w:val="0"/>
          <w:sz w:val="32"/>
          <w:szCs w:val="32"/>
        </w:rPr>
        <w:t>年相比，一般公共预算收支预算增加</w:t>
      </w:r>
      <w:r>
        <w:rPr>
          <w:rFonts w:ascii="仿宋" w:hAnsi="仿宋" w:eastAsia="仿宋" w:cs="仿宋"/>
          <w:kern w:val="0"/>
          <w:sz w:val="32"/>
          <w:szCs w:val="32"/>
        </w:rPr>
        <w:t>5.1622</w:t>
      </w:r>
      <w:r>
        <w:rPr>
          <w:rFonts w:hint="eastAsia" w:ascii="仿宋" w:hAnsi="仿宋" w:eastAsia="仿宋" w:cs="仿宋"/>
          <w:kern w:val="0"/>
          <w:sz w:val="32"/>
          <w:szCs w:val="32"/>
        </w:rPr>
        <w:t>万元，上升</w:t>
      </w:r>
      <w:r>
        <w:rPr>
          <w:rFonts w:ascii="仿宋" w:hAnsi="仿宋" w:eastAsia="仿宋" w:cs="仿宋"/>
          <w:kern w:val="0"/>
          <w:sz w:val="32"/>
          <w:szCs w:val="32"/>
        </w:rPr>
        <w:t>8%</w:t>
      </w:r>
      <w:r>
        <w:rPr>
          <w:rFonts w:hint="eastAsia" w:ascii="仿宋" w:hAnsi="仿宋" w:eastAsia="仿宋" w:cs="仿宋"/>
          <w:kern w:val="0"/>
          <w:sz w:val="32"/>
          <w:szCs w:val="32"/>
        </w:rPr>
        <w:t>。主要原因：加强党员教育管理，党建任务加大，人员工资及福利增加</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六、支出预算经济分类情况说明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年预算支出</w:t>
      </w:r>
      <w:r>
        <w:rPr>
          <w:rFonts w:ascii="仿宋" w:hAnsi="仿宋" w:eastAsia="仿宋" w:cs="仿宋"/>
          <w:kern w:val="0"/>
          <w:sz w:val="32"/>
          <w:szCs w:val="32"/>
        </w:rPr>
        <w:t xml:space="preserve">60.3827 </w:t>
      </w:r>
      <w:r>
        <w:rPr>
          <w:rFonts w:hint="eastAsia" w:ascii="仿宋" w:hAnsi="仿宋" w:eastAsia="仿宋" w:cs="仿宋"/>
          <w:kern w:val="0"/>
          <w:sz w:val="32"/>
          <w:szCs w:val="32"/>
        </w:rPr>
        <w:t>万元，其中：人员经费</w:t>
      </w:r>
      <w:r>
        <w:rPr>
          <w:rFonts w:ascii="仿宋" w:hAnsi="仿宋" w:eastAsia="仿宋" w:cs="仿宋"/>
          <w:kern w:val="0"/>
          <w:sz w:val="32"/>
          <w:szCs w:val="32"/>
        </w:rPr>
        <w:t>34.0427</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万元，主要包括：基本工资、津贴补贴、奖金、绩效工资、机关事业单位基本养老保险缴费、职工基本医疗保险缴费、其他社会保障缴费、住房公积金、其他工资福利支出、生活补助等；公用经费</w:t>
      </w:r>
      <w:r>
        <w:rPr>
          <w:rFonts w:ascii="仿宋" w:hAnsi="仿宋" w:eastAsia="仿宋" w:cs="仿宋"/>
          <w:kern w:val="0"/>
          <w:sz w:val="32"/>
          <w:szCs w:val="32"/>
        </w:rPr>
        <w:t>5.34</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万元，主要包括：办公费、印刷费、手续费、水费、电费、邮电费、差旅费、维修（护）费、租赁费、培训费、公务接待费、劳务费、福利费、委托业务费、其他交通费用、其他商品和服务支出等；项目经费</w:t>
      </w:r>
      <w:r>
        <w:rPr>
          <w:rFonts w:ascii="仿宋" w:hAnsi="仿宋" w:eastAsia="仿宋" w:cs="仿宋"/>
          <w:kern w:val="0"/>
          <w:sz w:val="32"/>
          <w:szCs w:val="32"/>
        </w:rPr>
        <w:t>21</w:t>
      </w:r>
      <w:r>
        <w:rPr>
          <w:rFonts w:hint="eastAsia" w:ascii="仿宋" w:hAnsi="仿宋" w:eastAsia="仿宋" w:cs="仿宋"/>
          <w:kern w:val="0"/>
          <w:sz w:val="32"/>
          <w:szCs w:val="32"/>
        </w:rPr>
        <w:t>万元，主要包括：办公费、印刷费、水费、电费、邮电费、差旅费、维修（护）费、租赁费、会议费、培训费、公务接待费、劳务费、委托业务费、其他交通费用、其他商品和服务支出、生活补助、办公设备购置、专用设备购置、基础设施建设、大型修缮、土地补偿、其他资本性支出等</w:t>
      </w:r>
    </w:p>
    <w:p>
      <w:pPr>
        <w:autoSpaceDE w:val="0"/>
        <w:autoSpaceDN w:val="0"/>
        <w:adjustRightInd w:val="0"/>
        <w:ind w:firstLine="630"/>
        <w:rPr>
          <w:rFonts w:ascii="黑体" w:hAnsi="黑体" w:eastAsia="黑体" w:cs="黑体"/>
          <w:bCs/>
          <w:kern w:val="0"/>
          <w:sz w:val="32"/>
          <w:szCs w:val="32"/>
        </w:rPr>
      </w:pPr>
      <w:r>
        <w:rPr>
          <w:rFonts w:hint="eastAsia" w:ascii="黑体" w:hAnsi="黑体" w:eastAsia="黑体" w:cs="黑体"/>
          <w:bCs/>
          <w:kern w:val="0"/>
          <w:sz w:val="32"/>
          <w:szCs w:val="32"/>
        </w:rPr>
        <w:t>七、一般公共预算基本支出预算情况说明</w:t>
      </w:r>
    </w:p>
    <w:p>
      <w:pPr>
        <w:autoSpaceDE w:val="0"/>
        <w:autoSpaceDN w:val="0"/>
        <w:adjustRightInd w:val="0"/>
        <w:ind w:firstLine="630"/>
        <w:rPr>
          <w:rFonts w:ascii="仿宋" w:hAnsi="仿宋" w:eastAsia="仿宋" w:cs="仿宋"/>
          <w:kern w:val="0"/>
          <w:sz w:val="32"/>
          <w:szCs w:val="32"/>
        </w:rPr>
      </w:pPr>
      <w:r>
        <w:rPr>
          <w:rFonts w:hint="eastAsia" w:ascii="仿宋" w:hAnsi="仿宋" w:eastAsia="仿宋" w:cs="仿宋"/>
          <w:kern w:val="0"/>
          <w:sz w:val="32"/>
          <w:szCs w:val="32"/>
        </w:rPr>
        <w:t>县直机关工委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年一般公共预算基本支出合计</w:t>
      </w:r>
      <w:r>
        <w:rPr>
          <w:rFonts w:hint="eastAsia" w:ascii="仿宋" w:hAnsi="仿宋" w:eastAsia="仿宋" w:cs="仿宋"/>
          <w:kern w:val="0"/>
          <w:sz w:val="32"/>
          <w:szCs w:val="32"/>
          <w:lang w:val="en-US" w:eastAsia="zh-CN"/>
        </w:rPr>
        <w:t>39.3826</w:t>
      </w:r>
      <w:r>
        <w:rPr>
          <w:rFonts w:hint="eastAsia" w:ascii="仿宋" w:hAnsi="仿宋" w:eastAsia="仿宋" w:cs="仿宋"/>
          <w:kern w:val="0"/>
          <w:sz w:val="32"/>
          <w:szCs w:val="32"/>
        </w:rPr>
        <w:t>万元，其中工资福利性支</w:t>
      </w:r>
      <w:r>
        <w:rPr>
          <w:rFonts w:ascii="仿宋" w:hAnsi="仿宋" w:eastAsia="仿宋" w:cs="仿宋"/>
          <w:kern w:val="0"/>
          <w:sz w:val="32"/>
          <w:szCs w:val="32"/>
        </w:rPr>
        <w:t>34.042</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w:t>
      </w:r>
      <w:r>
        <w:rPr>
          <w:rFonts w:ascii="仿宋" w:hAnsi="仿宋" w:eastAsia="仿宋" w:cs="仿宋"/>
          <w:kern w:val="0"/>
          <w:sz w:val="32"/>
          <w:szCs w:val="32"/>
        </w:rPr>
        <w:t>6.4%</w:t>
      </w:r>
      <w:r>
        <w:rPr>
          <w:rFonts w:hint="eastAsia" w:ascii="仿宋" w:hAnsi="仿宋" w:eastAsia="仿宋" w:cs="仿宋"/>
          <w:kern w:val="0"/>
          <w:sz w:val="32"/>
          <w:szCs w:val="32"/>
        </w:rPr>
        <w:t>；商品和服务支出</w:t>
      </w:r>
      <w:r>
        <w:rPr>
          <w:rFonts w:ascii="仿宋" w:hAnsi="仿宋" w:eastAsia="仿宋" w:cs="仿宋"/>
          <w:kern w:val="0"/>
          <w:sz w:val="32"/>
          <w:szCs w:val="32"/>
        </w:rPr>
        <w:t>5.34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13.6</w:t>
      </w:r>
      <w:r>
        <w:rPr>
          <w:rFonts w:ascii="仿宋" w:hAnsi="仿宋" w:eastAsia="仿宋" w:cs="仿宋"/>
          <w:kern w:val="0"/>
          <w:sz w:val="32"/>
          <w:szCs w:val="32"/>
        </w:rPr>
        <w:t>%</w:t>
      </w:r>
      <w:r>
        <w:rPr>
          <w:rFonts w:hint="eastAsia" w:ascii="仿宋" w:hAnsi="仿宋" w:eastAsia="仿宋" w:cs="仿宋"/>
          <w:kern w:val="0"/>
          <w:sz w:val="32"/>
          <w:szCs w:val="32"/>
        </w:rPr>
        <w:t>，对个人和家庭补助支出</w:t>
      </w:r>
      <w:r>
        <w:rPr>
          <w:rFonts w:ascii="仿宋" w:hAnsi="仿宋" w:eastAsia="仿宋" w:cs="仿宋"/>
          <w:kern w:val="0"/>
          <w:sz w:val="32"/>
          <w:szCs w:val="32"/>
        </w:rPr>
        <w:t>0</w:t>
      </w:r>
      <w:r>
        <w:rPr>
          <w:rFonts w:hint="eastAsia" w:ascii="仿宋" w:hAnsi="仿宋" w:eastAsia="仿宋" w:cs="仿宋"/>
          <w:kern w:val="0"/>
          <w:sz w:val="32"/>
          <w:szCs w:val="32"/>
        </w:rPr>
        <w:t>万元，占</w:t>
      </w:r>
      <w:r>
        <w:rPr>
          <w:rFonts w:ascii="仿宋" w:hAnsi="仿宋" w:eastAsia="仿宋" w:cs="仿宋"/>
          <w:kern w:val="0"/>
          <w:sz w:val="32"/>
          <w:szCs w:val="32"/>
        </w:rPr>
        <w:t>0%</w:t>
      </w:r>
      <w:r>
        <w:rPr>
          <w:rFonts w:hint="eastAsia" w:ascii="仿宋" w:hAnsi="仿宋" w:eastAsia="仿宋" w:cs="仿宋"/>
          <w:kern w:val="0"/>
          <w:sz w:val="32"/>
          <w:szCs w:val="32"/>
        </w:rPr>
        <w:t>。比</w:t>
      </w:r>
      <w:r>
        <w:rPr>
          <w:rFonts w:ascii="仿宋" w:hAnsi="仿宋" w:eastAsia="仿宋" w:cs="仿宋"/>
          <w:kern w:val="0"/>
          <w:sz w:val="32"/>
          <w:szCs w:val="32"/>
        </w:rPr>
        <w:t>2017</w:t>
      </w:r>
      <w:r>
        <w:rPr>
          <w:rFonts w:hint="eastAsia" w:ascii="仿宋" w:hAnsi="仿宋" w:eastAsia="仿宋" w:cs="仿宋"/>
          <w:kern w:val="0"/>
          <w:sz w:val="32"/>
          <w:szCs w:val="32"/>
        </w:rPr>
        <w:t>年增加</w:t>
      </w:r>
      <w:bookmarkStart w:id="5" w:name="OLE_LINK6"/>
      <w:r>
        <w:rPr>
          <w:rFonts w:ascii="仿宋" w:hAnsi="仿宋" w:eastAsia="仿宋" w:cs="仿宋"/>
          <w:kern w:val="0"/>
          <w:sz w:val="32"/>
          <w:szCs w:val="32"/>
        </w:rPr>
        <w:t>2.3472</w:t>
      </w:r>
      <w:bookmarkEnd w:id="5"/>
      <w:r>
        <w:rPr>
          <w:rFonts w:hint="eastAsia" w:ascii="仿宋" w:hAnsi="仿宋" w:eastAsia="仿宋" w:cs="仿宋"/>
          <w:kern w:val="0"/>
          <w:sz w:val="32"/>
          <w:szCs w:val="32"/>
        </w:rPr>
        <w:t>万元。主要原因：</w:t>
      </w:r>
      <w:bookmarkStart w:id="6" w:name="OLE_LINK7"/>
      <w:r>
        <w:rPr>
          <w:rFonts w:hint="eastAsia" w:ascii="仿宋" w:hAnsi="仿宋" w:eastAsia="仿宋" w:cs="仿宋"/>
          <w:kern w:val="0"/>
          <w:sz w:val="32"/>
          <w:szCs w:val="32"/>
        </w:rPr>
        <w:t>工资调整等因素</w:t>
      </w:r>
      <w:bookmarkEnd w:id="6"/>
      <w:r>
        <w:rPr>
          <w:rFonts w:hint="eastAsia" w:ascii="仿宋" w:hAnsi="仿宋" w:eastAsia="仿宋" w:cs="仿宋"/>
          <w:kern w:val="0"/>
          <w:sz w:val="32"/>
          <w:szCs w:val="32"/>
        </w:rPr>
        <w:t>。</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hint="eastAsia" w:ascii="黑体" w:hAnsi="黑体" w:eastAsia="黑体" w:cs="黑体"/>
          <w:kern w:val="0"/>
          <w:sz w:val="32"/>
          <w:szCs w:val="32"/>
        </w:rPr>
        <w:t>八、政府性基金预算支出预算情况说明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2018</w:t>
      </w:r>
      <w:r>
        <w:rPr>
          <w:rFonts w:hint="eastAsia" w:ascii="仿宋" w:hAnsi="仿宋" w:eastAsia="仿宋" w:cs="仿宋"/>
          <w:kern w:val="0"/>
          <w:sz w:val="32"/>
          <w:szCs w:val="32"/>
        </w:rPr>
        <w:t>年政府性基金预算支出</w:t>
      </w:r>
      <w:r>
        <w:rPr>
          <w:rFonts w:ascii="仿宋" w:hAnsi="仿宋" w:eastAsia="仿宋" w:cs="仿宋"/>
          <w:kern w:val="0"/>
          <w:sz w:val="32"/>
          <w:szCs w:val="32"/>
        </w:rPr>
        <w:t>0</w:t>
      </w:r>
      <w:r>
        <w:rPr>
          <w:rFonts w:hint="eastAsia" w:ascii="仿宋" w:hAnsi="仿宋" w:eastAsia="仿宋" w:cs="仿宋"/>
          <w:kern w:val="0"/>
          <w:sz w:val="32"/>
          <w:szCs w:val="32"/>
        </w:rPr>
        <w:t>万元（含上级转移支付</w:t>
      </w:r>
      <w:r>
        <w:rPr>
          <w:rFonts w:ascii="仿宋" w:hAnsi="仿宋" w:eastAsia="仿宋" w:cs="仿宋"/>
          <w:kern w:val="0"/>
          <w:sz w:val="32"/>
          <w:szCs w:val="32"/>
        </w:rPr>
        <w:t>0</w:t>
      </w:r>
      <w:r>
        <w:rPr>
          <w:rFonts w:hint="eastAsia" w:ascii="仿宋" w:hAnsi="仿宋" w:eastAsia="仿宋" w:cs="仿宋"/>
          <w:kern w:val="0"/>
          <w:sz w:val="32"/>
          <w:szCs w:val="32"/>
        </w:rPr>
        <w:t>万元）。我单位没有使用政府性基金安排支出。</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hint="eastAsia" w:ascii="黑体" w:hAnsi="黑体" w:eastAsia="黑体" w:cs="黑体"/>
          <w:kern w:val="0"/>
          <w:sz w:val="32"/>
          <w:szCs w:val="32"/>
        </w:rPr>
        <w:t>九、“三公”经费支出预算情况说明</w:t>
      </w:r>
    </w:p>
    <w:p>
      <w:pPr>
        <w:autoSpaceDE w:val="0"/>
        <w:autoSpaceDN w:val="0"/>
        <w:adjustRightInd w:val="0"/>
        <w:ind w:firstLine="640"/>
        <w:rPr>
          <w:rFonts w:ascii="仿宋" w:hAnsi="仿宋" w:eastAsia="仿宋" w:cs="仿宋"/>
          <w:kern w:val="0"/>
          <w:sz w:val="32"/>
          <w:szCs w:val="32"/>
        </w:rPr>
      </w:pPr>
      <w:r>
        <w:rPr>
          <w:rFonts w:hint="eastAsia" w:ascii="仿宋" w:hAnsi="仿宋" w:eastAsia="仿宋" w:cs="仿宋"/>
          <w:kern w:val="0"/>
          <w:sz w:val="32"/>
          <w:szCs w:val="32"/>
        </w:rPr>
        <w:t>县机关工委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年“三公”经费支出预算数为</w:t>
      </w:r>
      <w:r>
        <w:rPr>
          <w:rFonts w:ascii="仿宋" w:hAnsi="仿宋" w:eastAsia="仿宋" w:cs="仿宋"/>
          <w:kern w:val="0"/>
          <w:sz w:val="32"/>
          <w:szCs w:val="32"/>
        </w:rPr>
        <w:t>1</w:t>
      </w:r>
      <w:r>
        <w:rPr>
          <w:rFonts w:hint="eastAsia" w:ascii="仿宋" w:hAnsi="仿宋" w:eastAsia="仿宋" w:cs="仿宋"/>
          <w:kern w:val="0"/>
          <w:sz w:val="32"/>
          <w:szCs w:val="32"/>
        </w:rPr>
        <w:t>万元，与</w:t>
      </w:r>
      <w:r>
        <w:rPr>
          <w:rFonts w:ascii="仿宋" w:hAnsi="仿宋" w:eastAsia="仿宋" w:cs="仿宋"/>
          <w:kern w:val="0"/>
          <w:sz w:val="32"/>
          <w:szCs w:val="32"/>
        </w:rPr>
        <w:t>2017</w:t>
      </w:r>
      <w:r>
        <w:rPr>
          <w:rFonts w:hint="eastAsia" w:ascii="仿宋" w:hAnsi="仿宋" w:eastAsia="仿宋" w:cs="仿宋"/>
          <w:kern w:val="0"/>
          <w:sz w:val="32"/>
          <w:szCs w:val="32"/>
        </w:rPr>
        <w:t>年持平，增减</w:t>
      </w:r>
      <w:r>
        <w:rPr>
          <w:rFonts w:ascii="仿宋" w:hAnsi="仿宋" w:eastAsia="仿宋" w:cs="仿宋"/>
          <w:kern w:val="0"/>
          <w:sz w:val="32"/>
          <w:szCs w:val="32"/>
        </w:rPr>
        <w:t>0%</w:t>
      </w:r>
      <w:r>
        <w:rPr>
          <w:rFonts w:hint="eastAsia" w:ascii="仿宋" w:hAnsi="仿宋" w:eastAsia="仿宋" w:cs="仿宋"/>
          <w:kern w:val="0"/>
          <w:sz w:val="32"/>
          <w:szCs w:val="32"/>
        </w:rPr>
        <w:t>。主要原因是：坚决贯彻执行中央八项规定，工作量增加，保持“三公”经费不增加。</w:t>
      </w:r>
    </w:p>
    <w:p>
      <w:pPr>
        <w:autoSpaceDE w:val="0"/>
        <w:autoSpaceDN w:val="0"/>
        <w:adjustRightInd w:val="0"/>
        <w:ind w:firstLine="64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具体支出情况如下：</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（一）因公出国（境）费</w:t>
      </w:r>
      <w:r>
        <w:rPr>
          <w:rFonts w:ascii="仿宋" w:hAnsi="仿宋" w:eastAsia="仿宋" w:cs="仿宋"/>
          <w:kern w:val="0"/>
          <w:sz w:val="32"/>
          <w:szCs w:val="32"/>
        </w:rPr>
        <w:t xml:space="preserve">0 </w:t>
      </w:r>
      <w:r>
        <w:rPr>
          <w:rFonts w:hint="eastAsia" w:ascii="仿宋" w:hAnsi="仿宋" w:eastAsia="仿宋" w:cs="仿宋"/>
          <w:kern w:val="0"/>
          <w:sz w:val="32"/>
          <w:szCs w:val="32"/>
        </w:rPr>
        <w:t>万元，与去年持平。</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（二）公务用车购置及运行费</w:t>
      </w:r>
      <w:r>
        <w:rPr>
          <w:rFonts w:ascii="仿宋" w:hAnsi="仿宋" w:eastAsia="仿宋" w:cs="仿宋"/>
          <w:kern w:val="0"/>
          <w:sz w:val="32"/>
          <w:szCs w:val="32"/>
        </w:rPr>
        <w:t>0</w:t>
      </w:r>
      <w:r>
        <w:rPr>
          <w:rFonts w:hint="eastAsia" w:ascii="仿宋" w:hAnsi="仿宋" w:eastAsia="仿宋" w:cs="仿宋"/>
          <w:kern w:val="0"/>
          <w:sz w:val="32"/>
          <w:szCs w:val="32"/>
        </w:rPr>
        <w:t>万元，公务用车购置0万元</w:t>
      </w:r>
      <w:r>
        <w:rPr>
          <w:rFonts w:hint="eastAsia" w:ascii="仿宋" w:hAnsi="仿宋" w:eastAsia="仿宋" w:cs="仿宋"/>
          <w:kern w:val="0"/>
          <w:sz w:val="32"/>
          <w:szCs w:val="32"/>
          <w:lang w:val="en-US" w:eastAsia="zh-CN"/>
        </w:rPr>
        <w:t>,运行费0万元。</w:t>
      </w:r>
      <w:bookmarkStart w:id="7" w:name="_GoBack"/>
      <w:bookmarkEnd w:id="7"/>
      <w:r>
        <w:rPr>
          <w:rFonts w:hint="eastAsia" w:ascii="仿宋" w:hAnsi="仿宋" w:eastAsia="仿宋" w:cs="仿宋"/>
          <w:kern w:val="0"/>
          <w:sz w:val="32"/>
          <w:szCs w:val="32"/>
          <w:lang w:val="en-US" w:eastAsia="zh-CN"/>
        </w:rPr>
        <w:t>主要原因：我单位无公务用车，</w:t>
      </w:r>
      <w:r>
        <w:rPr>
          <w:rFonts w:hint="eastAsia" w:ascii="仿宋" w:hAnsi="仿宋" w:eastAsia="仿宋" w:cs="仿宋"/>
          <w:kern w:val="0"/>
          <w:sz w:val="32"/>
          <w:szCs w:val="32"/>
        </w:rPr>
        <w:t>与去年持平。</w:t>
      </w:r>
    </w:p>
    <w:p>
      <w:pPr>
        <w:autoSpaceDE w:val="0"/>
        <w:autoSpaceDN w:val="0"/>
        <w:adjustRightInd w:val="0"/>
        <w:ind w:firstLine="640"/>
        <w:rPr>
          <w:rFonts w:ascii="仿宋" w:hAnsi="仿宋" w:eastAsia="仿宋" w:cs="仿宋"/>
          <w:kern w:val="0"/>
          <w:sz w:val="32"/>
          <w:szCs w:val="32"/>
        </w:rPr>
      </w:pPr>
      <w:r>
        <w:rPr>
          <w:rFonts w:hint="eastAsia" w:ascii="仿宋" w:hAnsi="仿宋" w:eastAsia="仿宋" w:cs="仿宋"/>
          <w:kern w:val="0"/>
          <w:sz w:val="32"/>
          <w:szCs w:val="32"/>
        </w:rPr>
        <w:t>（三）公务接待费</w:t>
      </w:r>
      <w:r>
        <w:rPr>
          <w:rFonts w:ascii="仿宋" w:hAnsi="仿宋" w:eastAsia="仿宋" w:cs="仿宋"/>
          <w:kern w:val="0"/>
          <w:sz w:val="32"/>
          <w:szCs w:val="32"/>
        </w:rPr>
        <w:t>1</w:t>
      </w:r>
      <w:r>
        <w:rPr>
          <w:rFonts w:hint="eastAsia" w:ascii="仿宋" w:hAnsi="仿宋" w:eastAsia="仿宋" w:cs="仿宋"/>
          <w:kern w:val="0"/>
          <w:sz w:val="32"/>
          <w:szCs w:val="32"/>
        </w:rPr>
        <w:t>万元，主要用于上级检查、督导、兄弟城市之间的学习交流等，比</w:t>
      </w:r>
      <w:r>
        <w:rPr>
          <w:rFonts w:ascii="仿宋" w:hAnsi="仿宋" w:eastAsia="仿宋" w:cs="仿宋"/>
          <w:kern w:val="0"/>
          <w:sz w:val="32"/>
          <w:szCs w:val="32"/>
        </w:rPr>
        <w:t>2017</w:t>
      </w:r>
      <w:r>
        <w:rPr>
          <w:rFonts w:hint="eastAsia" w:ascii="仿宋" w:hAnsi="仿宋" w:eastAsia="仿宋" w:cs="仿宋"/>
          <w:kern w:val="0"/>
          <w:sz w:val="32"/>
          <w:szCs w:val="32"/>
        </w:rPr>
        <w:t>年增加</w:t>
      </w:r>
      <w:r>
        <w:rPr>
          <w:rFonts w:ascii="仿宋" w:hAnsi="仿宋" w:eastAsia="仿宋" w:cs="仿宋"/>
          <w:kern w:val="0"/>
          <w:sz w:val="32"/>
          <w:szCs w:val="32"/>
        </w:rPr>
        <w:t>0</w:t>
      </w:r>
      <w:r>
        <w:rPr>
          <w:rFonts w:hint="eastAsia" w:ascii="仿宋" w:hAnsi="仿宋" w:eastAsia="仿宋" w:cs="仿宋"/>
          <w:kern w:val="0"/>
          <w:sz w:val="32"/>
          <w:szCs w:val="32"/>
        </w:rPr>
        <w:t>万元。主要原因是：虽然本年度工作任务繁重，上级检查督导次数增加，但要坚决贯彻执行中央八项规定，工作量增加保持“三公”经费不增加。</w:t>
      </w:r>
    </w:p>
    <w:p>
      <w:pPr>
        <w:autoSpaceDE w:val="0"/>
        <w:autoSpaceDN w:val="0"/>
        <w:adjustRightInd w:val="0"/>
        <w:rPr>
          <w:rFonts w:ascii="黑体" w:hAnsi="黑体" w:eastAsia="黑体" w:cs="黑体"/>
          <w:kern w:val="0"/>
          <w:sz w:val="32"/>
          <w:szCs w:val="32"/>
        </w:rPr>
      </w:pPr>
      <w:r>
        <w:rPr>
          <w:rFonts w:ascii="仿宋" w:hAnsi="仿宋" w:eastAsia="仿宋" w:cs="仿宋"/>
          <w:kern w:val="0"/>
          <w:sz w:val="32"/>
          <w:szCs w:val="32"/>
        </w:rPr>
        <w:t xml:space="preserve">    </w:t>
      </w:r>
      <w:r>
        <w:rPr>
          <w:rFonts w:hint="eastAsia" w:ascii="黑体" w:hAnsi="黑体" w:eastAsia="黑体" w:cs="黑体"/>
          <w:kern w:val="0"/>
          <w:sz w:val="32"/>
          <w:szCs w:val="32"/>
        </w:rPr>
        <w:t>十、其他重要事项的情况说明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（一）机关运行经费支出情况</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县直机关工委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年机关运行经费支出预算</w:t>
      </w:r>
      <w:r>
        <w:rPr>
          <w:rFonts w:ascii="仿宋" w:hAnsi="仿宋" w:eastAsia="仿宋" w:cs="仿宋"/>
          <w:kern w:val="0"/>
          <w:sz w:val="32"/>
          <w:szCs w:val="32"/>
        </w:rPr>
        <w:t>54.3827</w:t>
      </w:r>
      <w:r>
        <w:rPr>
          <w:rFonts w:hint="eastAsia" w:ascii="仿宋" w:hAnsi="仿宋" w:eastAsia="仿宋" w:cs="仿宋"/>
          <w:kern w:val="0"/>
          <w:sz w:val="32"/>
          <w:szCs w:val="32"/>
        </w:rPr>
        <w:t>万元，主要保障机关人员工资发放、正常运转及正常履职需要。比</w:t>
      </w:r>
      <w:r>
        <w:rPr>
          <w:rFonts w:ascii="仿宋" w:hAnsi="仿宋" w:eastAsia="仿宋" w:cs="仿宋"/>
          <w:kern w:val="0"/>
          <w:sz w:val="32"/>
          <w:szCs w:val="32"/>
        </w:rPr>
        <w:t xml:space="preserve">2017 </w:t>
      </w:r>
      <w:r>
        <w:rPr>
          <w:rFonts w:hint="eastAsia" w:ascii="仿宋" w:hAnsi="仿宋" w:eastAsia="仿宋" w:cs="仿宋"/>
          <w:kern w:val="0"/>
          <w:sz w:val="32"/>
          <w:szCs w:val="32"/>
        </w:rPr>
        <w:t>年减少</w:t>
      </w:r>
      <w:r>
        <w:rPr>
          <w:rFonts w:ascii="仿宋" w:hAnsi="仿宋" w:eastAsia="仿宋" w:cs="仿宋"/>
          <w:kern w:val="0"/>
          <w:sz w:val="32"/>
          <w:szCs w:val="32"/>
        </w:rPr>
        <w:t>0.84</w:t>
      </w:r>
      <w:r>
        <w:rPr>
          <w:rFonts w:hint="eastAsia" w:ascii="仿宋" w:hAnsi="仿宋" w:eastAsia="仿宋" w:cs="仿宋"/>
          <w:kern w:val="0"/>
          <w:sz w:val="32"/>
          <w:szCs w:val="32"/>
        </w:rPr>
        <w:t>万元，较上年下降</w:t>
      </w:r>
      <w:r>
        <w:rPr>
          <w:rFonts w:ascii="仿宋" w:hAnsi="仿宋" w:eastAsia="仿宋" w:cs="仿宋"/>
          <w:kern w:val="0"/>
          <w:sz w:val="32"/>
          <w:szCs w:val="32"/>
        </w:rPr>
        <w:t>0.02%</w:t>
      </w:r>
      <w:r>
        <w:rPr>
          <w:rFonts w:hint="eastAsia" w:ascii="仿宋" w:hAnsi="仿宋" w:eastAsia="仿宋" w:cs="仿宋"/>
          <w:kern w:val="0"/>
          <w:sz w:val="32"/>
          <w:szCs w:val="32"/>
        </w:rPr>
        <w:t>，主要原因是</w:t>
      </w:r>
      <w:r>
        <w:rPr>
          <w:rFonts w:ascii="仿宋" w:hAnsi="仿宋" w:eastAsia="仿宋" w:cs="仿宋"/>
          <w:kern w:val="0"/>
          <w:sz w:val="32"/>
          <w:szCs w:val="32"/>
        </w:rPr>
        <w:t>2018</w:t>
      </w:r>
      <w:r>
        <w:rPr>
          <w:rFonts w:hint="eastAsia" w:ascii="仿宋" w:hAnsi="仿宋" w:eastAsia="仿宋" w:cs="仿宋"/>
          <w:kern w:val="0"/>
          <w:sz w:val="32"/>
          <w:szCs w:val="32"/>
        </w:rPr>
        <w:t>年树立过紧日子思想，打紧开支，精打细算，使单独列支专项经费减少。</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（二）政府采购支出情况</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2018 </w:t>
      </w:r>
      <w:r>
        <w:rPr>
          <w:rFonts w:hint="eastAsia" w:ascii="仿宋" w:hAnsi="仿宋" w:eastAsia="仿宋" w:cs="仿宋"/>
          <w:kern w:val="0"/>
          <w:sz w:val="32"/>
          <w:szCs w:val="32"/>
        </w:rPr>
        <w:t>年政府采购预算安排</w:t>
      </w:r>
      <w:r>
        <w:rPr>
          <w:rFonts w:ascii="仿宋" w:hAnsi="仿宋" w:eastAsia="仿宋" w:cs="仿宋"/>
          <w:kern w:val="0"/>
          <w:sz w:val="32"/>
          <w:szCs w:val="32"/>
        </w:rPr>
        <w:t>0</w:t>
      </w:r>
      <w:r>
        <w:rPr>
          <w:rFonts w:hint="eastAsia" w:ascii="仿宋" w:hAnsi="仿宋" w:eastAsia="仿宋" w:cs="仿宋"/>
          <w:kern w:val="0"/>
          <w:sz w:val="32"/>
          <w:szCs w:val="32"/>
        </w:rPr>
        <w:t>万元，其中：政府采购货物预算</w:t>
      </w:r>
      <w:r>
        <w:rPr>
          <w:rFonts w:ascii="仿宋" w:hAnsi="仿宋" w:eastAsia="仿宋" w:cs="仿宋"/>
          <w:kern w:val="0"/>
          <w:sz w:val="32"/>
          <w:szCs w:val="32"/>
        </w:rPr>
        <w:t>0</w:t>
      </w:r>
      <w:r>
        <w:rPr>
          <w:rFonts w:hint="eastAsia" w:ascii="仿宋" w:hAnsi="仿宋" w:eastAsia="仿宋" w:cs="仿宋"/>
          <w:kern w:val="0"/>
          <w:sz w:val="32"/>
          <w:szCs w:val="32"/>
        </w:rPr>
        <w:t>万元。</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（三）关于预算绩效管理工作开展情况说明</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2018</w:t>
      </w:r>
      <w:r>
        <w:rPr>
          <w:rFonts w:hint="eastAsia" w:ascii="仿宋" w:hAnsi="仿宋" w:eastAsia="仿宋" w:cs="仿宋"/>
          <w:kern w:val="0"/>
          <w:sz w:val="32"/>
          <w:szCs w:val="32"/>
        </w:rPr>
        <w:t>年，我单位将开展</w:t>
      </w:r>
      <w:r>
        <w:rPr>
          <w:rFonts w:hint="eastAsia" w:ascii="仿宋" w:hAnsi="仿宋" w:eastAsia="仿宋" w:cs="仿宋"/>
          <w:color w:val="000000"/>
          <w:spacing w:val="-6"/>
          <w:w w:val="95"/>
          <w:sz w:val="32"/>
          <w:szCs w:val="32"/>
          <w:shd w:val="clear" w:color="auto" w:fill="FFFFFF"/>
        </w:rPr>
        <w:t>推行“党建办公室</w:t>
      </w:r>
      <w:r>
        <w:rPr>
          <w:rFonts w:ascii="仿宋" w:hAnsi="仿宋" w:eastAsia="仿宋" w:cs="仿宋"/>
          <w:color w:val="000000"/>
          <w:spacing w:val="-6"/>
          <w:w w:val="95"/>
          <w:sz w:val="32"/>
          <w:szCs w:val="32"/>
          <w:shd w:val="clear" w:color="auto" w:fill="FFFFFF"/>
        </w:rPr>
        <w:t>+</w:t>
      </w:r>
      <w:r>
        <w:rPr>
          <w:rFonts w:hint="eastAsia" w:ascii="仿宋" w:hAnsi="仿宋" w:eastAsia="仿宋" w:cs="仿宋"/>
          <w:color w:val="000000"/>
          <w:spacing w:val="-6"/>
          <w:w w:val="95"/>
          <w:sz w:val="32"/>
          <w:szCs w:val="32"/>
          <w:shd w:val="clear" w:color="auto" w:fill="FFFFFF"/>
        </w:rPr>
        <w:t>党员活动室﹢职工活动室</w:t>
      </w:r>
      <w:r>
        <w:rPr>
          <w:rFonts w:ascii="仿宋" w:hAnsi="仿宋" w:eastAsia="仿宋" w:cs="仿宋"/>
          <w:color w:val="000000"/>
          <w:spacing w:val="-6"/>
          <w:w w:val="95"/>
          <w:sz w:val="32"/>
          <w:szCs w:val="32"/>
          <w:shd w:val="clear" w:color="auto" w:fill="FFFFFF"/>
        </w:rPr>
        <w:t>+</w:t>
      </w:r>
      <w:r>
        <w:rPr>
          <w:rFonts w:hint="eastAsia" w:ascii="仿宋" w:hAnsi="仿宋" w:eastAsia="仿宋" w:cs="仿宋"/>
          <w:color w:val="000000"/>
          <w:spacing w:val="-6"/>
          <w:w w:val="95"/>
          <w:sz w:val="32"/>
          <w:szCs w:val="32"/>
          <w:shd w:val="clear" w:color="auto" w:fill="FFFFFF"/>
        </w:rPr>
        <w:t>会议室”四室共建的大党建理念，对全县机关党组织开展了“打基础、促提升、争先进”党建观摩活动，严格按照预算资金开展活动。</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（四）国有资产占用情况</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2017 </w:t>
      </w:r>
      <w:r>
        <w:rPr>
          <w:rFonts w:hint="eastAsia" w:ascii="仿宋" w:hAnsi="仿宋" w:eastAsia="仿宋" w:cs="仿宋"/>
          <w:kern w:val="0"/>
          <w:sz w:val="32"/>
          <w:szCs w:val="32"/>
        </w:rPr>
        <w:t>年期末，机关工委共有车辆</w:t>
      </w:r>
      <w:r>
        <w:rPr>
          <w:rFonts w:ascii="仿宋" w:hAnsi="仿宋" w:eastAsia="仿宋" w:cs="仿宋"/>
          <w:kern w:val="0"/>
          <w:sz w:val="32"/>
          <w:szCs w:val="32"/>
        </w:rPr>
        <w:t xml:space="preserve">0 </w:t>
      </w:r>
      <w:r>
        <w:rPr>
          <w:rFonts w:hint="eastAsia" w:ascii="仿宋" w:hAnsi="仿宋" w:eastAsia="仿宋" w:cs="仿宋"/>
          <w:kern w:val="0"/>
          <w:sz w:val="32"/>
          <w:szCs w:val="32"/>
        </w:rPr>
        <w:t>辆；单价</w:t>
      </w:r>
      <w:r>
        <w:rPr>
          <w:rFonts w:ascii="仿宋" w:hAnsi="仿宋" w:eastAsia="仿宋" w:cs="仿宋"/>
          <w:kern w:val="0"/>
          <w:sz w:val="32"/>
          <w:szCs w:val="32"/>
        </w:rPr>
        <w:t xml:space="preserve">50 </w:t>
      </w:r>
      <w:r>
        <w:rPr>
          <w:rFonts w:hint="eastAsia" w:ascii="仿宋" w:hAnsi="仿宋" w:eastAsia="仿宋" w:cs="仿宋"/>
          <w:kern w:val="0"/>
          <w:sz w:val="32"/>
          <w:szCs w:val="32"/>
        </w:rPr>
        <w:t>万元以上通用设备</w:t>
      </w:r>
      <w:r>
        <w:rPr>
          <w:rFonts w:ascii="仿宋" w:hAnsi="仿宋" w:eastAsia="仿宋" w:cs="仿宋"/>
          <w:kern w:val="0"/>
          <w:sz w:val="32"/>
          <w:szCs w:val="32"/>
        </w:rPr>
        <w:t>0</w:t>
      </w:r>
      <w:r>
        <w:rPr>
          <w:rFonts w:hint="eastAsia" w:ascii="仿宋" w:hAnsi="仿宋" w:eastAsia="仿宋" w:cs="仿宋"/>
          <w:kern w:val="0"/>
          <w:sz w:val="32"/>
          <w:szCs w:val="32"/>
        </w:rPr>
        <w:t>台，办公用房</w:t>
      </w:r>
      <w:r>
        <w:rPr>
          <w:rFonts w:ascii="仿宋" w:hAnsi="仿宋" w:eastAsia="仿宋" w:cs="仿宋"/>
          <w:kern w:val="0"/>
          <w:sz w:val="32"/>
          <w:szCs w:val="32"/>
        </w:rPr>
        <w:t>134</w:t>
      </w:r>
      <w:r>
        <w:rPr>
          <w:rFonts w:hint="eastAsia" w:ascii="仿宋" w:hAnsi="仿宋" w:eastAsia="仿宋" w:cs="仿宋"/>
          <w:kern w:val="0"/>
          <w:sz w:val="32"/>
          <w:szCs w:val="32"/>
        </w:rPr>
        <w:t>平方米，业务用房</w:t>
      </w:r>
      <w:r>
        <w:rPr>
          <w:rFonts w:ascii="仿宋" w:hAnsi="仿宋" w:eastAsia="仿宋" w:cs="仿宋"/>
          <w:kern w:val="0"/>
          <w:sz w:val="32"/>
          <w:szCs w:val="32"/>
        </w:rPr>
        <w:t>39</w:t>
      </w:r>
      <w:r>
        <w:rPr>
          <w:rFonts w:hint="eastAsia" w:ascii="仿宋" w:hAnsi="仿宋" w:eastAsia="仿宋" w:cs="仿宋"/>
          <w:kern w:val="0"/>
          <w:sz w:val="32"/>
          <w:szCs w:val="32"/>
        </w:rPr>
        <w:t>平方米。</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（五）专项转移支付项目情况</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机关工委负责管理的专项转移支付项目共有</w:t>
      </w:r>
      <w:r>
        <w:rPr>
          <w:rFonts w:ascii="仿宋" w:hAnsi="仿宋" w:eastAsia="仿宋" w:cs="仿宋"/>
          <w:kern w:val="0"/>
          <w:sz w:val="32"/>
          <w:szCs w:val="32"/>
        </w:rPr>
        <w:t xml:space="preserve">0 </w:t>
      </w:r>
      <w:r>
        <w:rPr>
          <w:rFonts w:hint="eastAsia" w:ascii="仿宋" w:hAnsi="仿宋" w:eastAsia="仿宋" w:cs="仿宋"/>
          <w:kern w:val="0"/>
          <w:sz w:val="32"/>
          <w:szCs w:val="32"/>
        </w:rPr>
        <w:t>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第三部分</w:t>
      </w: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名词解释</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一、财政拨款收入：是指县级财政当年拨付的资金。</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附件：机关工委</w:t>
      </w:r>
      <w:r>
        <w:rPr>
          <w:rFonts w:ascii="仿宋" w:hAnsi="仿宋" w:eastAsia="仿宋" w:cs="仿宋"/>
          <w:kern w:val="0"/>
          <w:sz w:val="32"/>
          <w:szCs w:val="32"/>
        </w:rPr>
        <w:t xml:space="preserve">2018 </w:t>
      </w:r>
      <w:r>
        <w:rPr>
          <w:rFonts w:hint="eastAsia" w:ascii="仿宋" w:hAnsi="仿宋" w:eastAsia="仿宋" w:cs="仿宋"/>
          <w:kern w:val="0"/>
          <w:sz w:val="32"/>
          <w:szCs w:val="32"/>
        </w:rPr>
        <w:t>年部门预算公开报表</w:t>
      </w:r>
    </w:p>
    <w:p>
      <w:pPr>
        <w:rPr>
          <w:rFonts w:ascii="仿宋" w:hAnsi="仿宋" w:eastAsia="仿宋" w:cs="仿宋"/>
        </w:rPr>
      </w:pPr>
      <w:r>
        <w:rPr>
          <w:rFonts w:ascii="仿宋" w:hAnsi="仿宋" w:eastAsia="仿宋" w:cs="仿宋"/>
          <w:kern w:val="0"/>
          <w:sz w:val="32"/>
          <w:szCs w:val="32"/>
        </w:rPr>
        <w:t xml:space="preserve">                          2018 </w:t>
      </w:r>
      <w:r>
        <w:rPr>
          <w:rFonts w:hint="eastAsia" w:ascii="仿宋" w:hAnsi="仿宋" w:eastAsia="仿宋" w:cs="仿宋"/>
          <w:kern w:val="0"/>
          <w:sz w:val="32"/>
          <w:szCs w:val="32"/>
        </w:rPr>
        <w:t>年</w:t>
      </w:r>
      <w:r>
        <w:rPr>
          <w:rFonts w:ascii="仿宋" w:hAnsi="仿宋" w:eastAsia="仿宋" w:cs="仿宋"/>
          <w:kern w:val="0"/>
          <w:sz w:val="32"/>
          <w:szCs w:val="32"/>
        </w:rPr>
        <w:t xml:space="preserve">4 </w:t>
      </w:r>
      <w:r>
        <w:rPr>
          <w:rFonts w:hint="eastAsia" w:ascii="仿宋" w:hAnsi="仿宋" w:eastAsia="仿宋" w:cs="仿宋"/>
          <w:kern w:val="0"/>
          <w:sz w:val="32"/>
          <w:szCs w:val="32"/>
        </w:rPr>
        <w:t>月</w:t>
      </w:r>
      <w:r>
        <w:rPr>
          <w:rFonts w:ascii="仿宋" w:hAnsi="仿宋" w:eastAsia="仿宋" w:cs="仿宋"/>
          <w:kern w:val="0"/>
          <w:sz w:val="32"/>
          <w:szCs w:val="32"/>
        </w:rPr>
        <w:t xml:space="preserve">4 </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987771"/>
    <w:multiLevelType w:val="singleLevel"/>
    <w:tmpl w:val="B4987771"/>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65A"/>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3976"/>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151F"/>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07FC"/>
    <w:rsid w:val="006234F5"/>
    <w:rsid w:val="00624E3B"/>
    <w:rsid w:val="00625069"/>
    <w:rsid w:val="00625174"/>
    <w:rsid w:val="00627218"/>
    <w:rsid w:val="006278A8"/>
    <w:rsid w:val="00631682"/>
    <w:rsid w:val="006338F6"/>
    <w:rsid w:val="00637BDF"/>
    <w:rsid w:val="00652742"/>
    <w:rsid w:val="006530EC"/>
    <w:rsid w:val="00654FD3"/>
    <w:rsid w:val="006579E6"/>
    <w:rsid w:val="00657A37"/>
    <w:rsid w:val="006740FA"/>
    <w:rsid w:val="00682E6B"/>
    <w:rsid w:val="00685490"/>
    <w:rsid w:val="00685DD1"/>
    <w:rsid w:val="00686181"/>
    <w:rsid w:val="006874FB"/>
    <w:rsid w:val="006A02F9"/>
    <w:rsid w:val="006A5856"/>
    <w:rsid w:val="006A5E66"/>
    <w:rsid w:val="006A7041"/>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3FB7"/>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2CA4"/>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E7FA8"/>
    <w:rsid w:val="00AF0A4D"/>
    <w:rsid w:val="00AF30BE"/>
    <w:rsid w:val="00AF33CD"/>
    <w:rsid w:val="00B008AF"/>
    <w:rsid w:val="00B01D26"/>
    <w:rsid w:val="00B03410"/>
    <w:rsid w:val="00B038DD"/>
    <w:rsid w:val="00B15040"/>
    <w:rsid w:val="00B15C29"/>
    <w:rsid w:val="00B16C9D"/>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4DC1"/>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3CB7"/>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1C9D"/>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8A558E7"/>
    <w:rsid w:val="15CF7DB8"/>
    <w:rsid w:val="213305C8"/>
    <w:rsid w:val="32350E94"/>
    <w:rsid w:val="37D24CA5"/>
    <w:rsid w:val="398974C8"/>
    <w:rsid w:val="3B2B3C04"/>
    <w:rsid w:val="3ED96C3C"/>
    <w:rsid w:val="3EEB50F3"/>
    <w:rsid w:val="41D7188F"/>
    <w:rsid w:val="42FE3C41"/>
    <w:rsid w:val="435D03C6"/>
    <w:rsid w:val="4B044E10"/>
    <w:rsid w:val="59412E33"/>
    <w:rsid w:val="63FC0CD8"/>
    <w:rsid w:val="64BE6A6C"/>
    <w:rsid w:val="667F7942"/>
    <w:rsid w:val="6AF469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cs="Times New Roman"/>
      <w:kern w:val="2"/>
      <w:sz w:val="18"/>
      <w:szCs w:val="18"/>
    </w:rPr>
  </w:style>
  <w:style w:type="character" w:customStyle="1" w:styleId="7">
    <w:name w:val="Header Char"/>
    <w:basedOn w:val="4"/>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9</Pages>
  <Words>780</Words>
  <Characters>4448</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cp:lastModifiedBy>
  <dcterms:modified xsi:type="dcterms:W3CDTF">2019-02-01T06:41:12Z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