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cs="MicrosoftYaHei" w:asciiTheme="minorEastAsia" w:hAnsiTheme="minorEastAsia" w:eastAsiaTheme="minorEastAsia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cs="MicrosoftYaHei" w:asciiTheme="minorEastAsia" w:hAnsiTheme="minorEastAsia" w:eastAsiaTheme="minorEastAsia"/>
          <w:b/>
          <w:bCs/>
          <w:kern w:val="0"/>
          <w:sz w:val="72"/>
          <w:szCs w:val="72"/>
          <w:lang w:val="en-US" w:eastAsia="zh-CN"/>
        </w:rPr>
        <w:t>2018年鹿邑县五河管理办公室部门预算公开</w:t>
      </w: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jc w:val="both"/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jc w:val="both"/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jc w:val="both"/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eastAsia="zh-CN"/>
        </w:rPr>
      </w:pPr>
    </w:p>
    <w:p>
      <w:pPr>
        <w:autoSpaceDE w:val="0"/>
        <w:autoSpaceDN w:val="0"/>
        <w:adjustRightInd w:val="0"/>
        <w:jc w:val="center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  <w:r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val="en-US" w:eastAsia="zh-CN"/>
        </w:rPr>
        <w:t>2018年度</w:t>
      </w: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left"/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</w:pPr>
      <w:r>
        <w:rPr>
          <w:rFonts w:cs="MicrosoftYaHei" w:asciiTheme="minorEastAsia" w:hAnsiTheme="minorEastAsia" w:eastAsiaTheme="minorEastAsia"/>
          <w:b/>
          <w:bCs/>
          <w:kern w:val="0"/>
          <w:sz w:val="44"/>
          <w:szCs w:val="44"/>
        </w:rPr>
        <w:t xml:space="preserve">2018 </w:t>
      </w:r>
      <w:r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</w:rPr>
        <w:t>年</w:t>
      </w:r>
      <w:r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  <w:lang w:eastAsia="zh-CN"/>
        </w:rPr>
        <w:t>五河管理办公室</w:t>
      </w:r>
      <w:r>
        <w:rPr>
          <w:rFonts w:hint="eastAsia" w:cs="MicrosoftYaHei" w:asciiTheme="minorEastAsia" w:hAnsiTheme="minorEastAsia" w:eastAsiaTheme="minorEastAsia"/>
          <w:b/>
          <w:bCs/>
          <w:kern w:val="0"/>
          <w:sz w:val="44"/>
          <w:szCs w:val="44"/>
        </w:rPr>
        <w:t>部门预算公开</w:t>
      </w:r>
    </w:p>
    <w:p>
      <w:pPr>
        <w:autoSpaceDE w:val="0"/>
        <w:autoSpaceDN w:val="0"/>
        <w:adjustRightInd w:val="0"/>
        <w:ind w:firstLine="2650" w:firstLineChars="600"/>
        <w:jc w:val="left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目录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第一部分</w:t>
      </w:r>
      <w:r>
        <w:rPr>
          <w:rFonts w:hint="eastAsia" w:cs="MicrosoftYaHei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  <w:t>五河管理办公室</w:t>
      </w:r>
      <w:r>
        <w:rPr>
          <w:rFonts w:hint="eastAsia" w:ascii="黑体" w:eastAsia="黑体" w:cs="黑体"/>
          <w:kern w:val="0"/>
          <w:sz w:val="32"/>
          <w:szCs w:val="32"/>
        </w:rPr>
        <w:t>部门概况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一、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主要职能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二、部门预算单位构成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第二部分</w:t>
      </w:r>
      <w:r>
        <w:rPr>
          <w:rFonts w:ascii="黑体" w:eastAsia="黑体" w:cs="黑体"/>
          <w:kern w:val="0"/>
          <w:sz w:val="32"/>
          <w:szCs w:val="32"/>
        </w:rPr>
        <w:t xml:space="preserve">2018 </w:t>
      </w:r>
      <w:r>
        <w:rPr>
          <w:rFonts w:hint="eastAsia" w:ascii="黑体" w:eastAsia="黑体" w:cs="黑体"/>
          <w:kern w:val="0"/>
          <w:sz w:val="32"/>
          <w:szCs w:val="32"/>
        </w:rPr>
        <w:t>年</w:t>
      </w:r>
      <w:r>
        <w:rPr>
          <w:rFonts w:hint="eastAsia" w:cs="MicrosoftYaHei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  <w:t>五河管理办公室</w:t>
      </w:r>
      <w:r>
        <w:rPr>
          <w:rFonts w:hint="eastAsia" w:ascii="黑体" w:eastAsia="黑体" w:cs="黑体"/>
          <w:kern w:val="0"/>
          <w:sz w:val="32"/>
          <w:szCs w:val="32"/>
        </w:rPr>
        <w:t>部门预算情况说明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第三部分名词解释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附件：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年部门预算公开报表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一、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年部门收支总体情况表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二、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年部门收入总体情况表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三、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年部门支出总体情况表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四、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财政拨款收支总体情况表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五、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年一般公共预算支出情况表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六、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年支出经济分类汇总表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七、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年一般公共预算基本支出情况表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八、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年一般公共预算“三公”经费支出情况表</w:t>
      </w:r>
    </w:p>
    <w:p>
      <w:pPr>
        <w:tabs>
          <w:tab w:val="left" w:pos="748"/>
          <w:tab w:val="center" w:pos="4213"/>
        </w:tabs>
        <w:autoSpaceDE w:val="0"/>
        <w:autoSpaceDN w:val="0"/>
        <w:adjustRightInd w:val="0"/>
        <w:ind w:left="2560" w:hanging="2560" w:hangingChars="8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九、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 xml:space="preserve">2018年政府性基金预算支出情况表                         </w:t>
      </w:r>
    </w:p>
    <w:p>
      <w:pPr>
        <w:tabs>
          <w:tab w:val="left" w:pos="748"/>
          <w:tab w:val="center" w:pos="4213"/>
        </w:tabs>
        <w:autoSpaceDE w:val="0"/>
        <w:autoSpaceDN w:val="0"/>
        <w:adjustRightInd w:val="0"/>
        <w:ind w:left="2560" w:hanging="2560" w:hangingChars="8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</w:p>
    <w:p>
      <w:pPr>
        <w:tabs>
          <w:tab w:val="left" w:pos="748"/>
          <w:tab w:val="center" w:pos="4213"/>
        </w:tabs>
        <w:autoSpaceDE w:val="0"/>
        <w:autoSpaceDN w:val="0"/>
        <w:adjustRightInd w:val="0"/>
        <w:ind w:left="2560" w:hanging="2560" w:hangingChars="8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</w:p>
    <w:p>
      <w:pPr>
        <w:tabs>
          <w:tab w:val="left" w:pos="748"/>
          <w:tab w:val="center" w:pos="4213"/>
        </w:tabs>
        <w:autoSpaceDE w:val="0"/>
        <w:autoSpaceDN w:val="0"/>
        <w:adjustRightInd w:val="0"/>
        <w:ind w:left="2560" w:hanging="2560" w:hangingChars="8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</w:p>
    <w:p>
      <w:pPr>
        <w:tabs>
          <w:tab w:val="left" w:pos="748"/>
          <w:tab w:val="center" w:pos="4213"/>
        </w:tabs>
        <w:autoSpaceDE w:val="0"/>
        <w:autoSpaceDN w:val="0"/>
        <w:adjustRightInd w:val="0"/>
        <w:ind w:left="2560" w:leftChars="1219" w:firstLine="321" w:firstLineChars="100"/>
        <w:jc w:val="left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第一部分</w:t>
      </w:r>
    </w:p>
    <w:p>
      <w:pPr>
        <w:autoSpaceDE w:val="0"/>
        <w:autoSpaceDN w:val="0"/>
        <w:adjustRightInd w:val="0"/>
        <w:ind w:firstLine="1600" w:firstLineChars="5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五河管理办公室</w:t>
      </w:r>
      <w:r>
        <w:rPr>
          <w:rFonts w:hint="eastAsia" w:ascii="宋体" w:cs="宋体"/>
          <w:kern w:val="0"/>
          <w:sz w:val="32"/>
          <w:szCs w:val="32"/>
        </w:rPr>
        <w:t>部门概况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eastAsia="黑体" w:cs="黑体"/>
          <w:kern w:val="0"/>
          <w:sz w:val="32"/>
          <w:szCs w:val="32"/>
        </w:rPr>
        <w:t>主要职能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楷体" w:asciiTheme="minorEastAsia" w:hAnsiTheme="minorEastAsia" w:eastAsiaTheme="minorEastAsia"/>
          <w:kern w:val="0"/>
          <w:sz w:val="32"/>
          <w:szCs w:val="32"/>
        </w:rPr>
        <w:t>（一）机构设置情况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五河管理办公室主要负责做好五河的后续管理和常态化管理工作，机构规格相当于副科级，编制人员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35人，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全部为事业编制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,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现有在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人员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40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人。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退休人员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10人，内设科室7个，所属事业单位0个。</w:t>
      </w:r>
    </w:p>
    <w:p>
      <w:pPr>
        <w:autoSpaceDE w:val="0"/>
        <w:autoSpaceDN w:val="0"/>
        <w:adjustRightInd w:val="0"/>
        <w:jc w:val="left"/>
        <w:rPr>
          <w:rFonts w:cs="楷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楷体" w:asciiTheme="minorEastAsia" w:hAnsiTheme="minorEastAsia" w:eastAsiaTheme="minorEastAsia"/>
          <w:kern w:val="0"/>
          <w:sz w:val="32"/>
          <w:szCs w:val="32"/>
        </w:rPr>
        <w:t>（二）部门职责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cs="仿宋" w:asciiTheme="minorEastAsia" w:hAnsiTheme="minorEastAsia" w:eastAsiaTheme="minorEastAsia"/>
          <w:kern w:val="0"/>
          <w:sz w:val="32"/>
          <w:szCs w:val="32"/>
        </w:rPr>
        <w:t>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五河两侧及沿岸游园、陈抟公园环境卫生及园林绿化管护。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cs="仿宋" w:asciiTheme="minorEastAsia" w:hAnsiTheme="minorEastAsia" w:eastAsiaTheme="minorEastAsia"/>
          <w:kern w:val="0"/>
          <w:sz w:val="32"/>
          <w:szCs w:val="32"/>
        </w:rPr>
        <w:t>2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五河两侧及沿岸游园、陈抟公园的栏杆、休闲椅、路面、亭子、路灯、健身器材、美化墙体等公共设施管护。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cs="仿宋" w:asciiTheme="minorEastAsia" w:hAnsiTheme="minorEastAsia" w:eastAsiaTheme="minorEastAsia"/>
          <w:kern w:val="0"/>
          <w:sz w:val="32"/>
          <w:szCs w:val="32"/>
        </w:rPr>
        <w:t>3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河道和湖面管护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cs="仿宋" w:asciiTheme="minorEastAsia" w:hAnsiTheme="minorEastAsia" w:eastAsiaTheme="minorEastAsia"/>
          <w:kern w:val="0"/>
          <w:sz w:val="32"/>
          <w:szCs w:val="32"/>
        </w:rPr>
        <w:t>4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受托行使区域内城市规划管理、市政公共设施管理、市容环境管理、水政管理等方面法律赋予的行政执法权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cs="仿宋" w:asciiTheme="minorEastAsia" w:hAnsiTheme="minorEastAsia" w:eastAsiaTheme="minorEastAsia"/>
          <w:kern w:val="0"/>
          <w:sz w:val="32"/>
          <w:szCs w:val="32"/>
        </w:rPr>
        <w:t>5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区域内所有经营事项的监督管理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left="6400" w:hanging="6400" w:hangingChars="20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6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、负责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县委县政府交办的其他事项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autoSpaceDE w:val="0"/>
        <w:autoSpaceDN w:val="0"/>
        <w:adjustRightInd w:val="0"/>
        <w:ind w:left="6720" w:hanging="6746" w:hangingChars="21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二、部门预算单位构成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 xml:space="preserve">                              </w:t>
      </w:r>
    </w:p>
    <w:p>
      <w:pPr>
        <w:autoSpaceDE w:val="0"/>
        <w:autoSpaceDN w:val="0"/>
        <w:adjustRightInd w:val="0"/>
        <w:ind w:left="6720" w:hanging="6720" w:hangingChars="21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val="en-US" w:eastAsia="zh-CN"/>
        </w:rPr>
        <w:t>五河管理办公室为一级预算单位，部门预算由0个二级预算</w:t>
      </w:r>
    </w:p>
    <w:p>
      <w:pPr>
        <w:autoSpaceDE w:val="0"/>
        <w:autoSpaceDN w:val="0"/>
        <w:adjustRightInd w:val="0"/>
        <w:ind w:left="6720" w:hanging="6720" w:hangingChars="21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val="en-US" w:eastAsia="zh-CN"/>
        </w:rPr>
        <w:t>单位组成，下设闫沟河中队、问道苑中队、陈抟公园中队，</w:t>
      </w:r>
    </w:p>
    <w:p>
      <w:pPr>
        <w:autoSpaceDE w:val="0"/>
        <w:autoSpaceDN w:val="0"/>
        <w:adjustRightInd w:val="0"/>
        <w:ind w:left="6720" w:hanging="6720" w:hangingChars="2100"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val="en-US" w:eastAsia="zh-CN"/>
        </w:rPr>
        <w:t xml:space="preserve">路灯中队、综合督查室、人事室、财务室。                                            </w:t>
      </w:r>
    </w:p>
    <w:p>
      <w:pPr>
        <w:autoSpaceDE w:val="0"/>
        <w:autoSpaceDN w:val="0"/>
        <w:adjustRightInd w:val="0"/>
        <w:ind w:left="7290" w:leftChars="1368" w:hanging="4417" w:hangingChars="1100"/>
        <w:jc w:val="left"/>
        <w:rPr>
          <w:rFonts w:ascii="宋体" w:cs="宋体"/>
          <w:b/>
          <w:bCs/>
          <w:kern w:val="0"/>
          <w:sz w:val="40"/>
          <w:szCs w:val="40"/>
        </w:rPr>
      </w:pPr>
      <w:r>
        <w:rPr>
          <w:rFonts w:hint="eastAsia" w:ascii="宋体" w:cs="宋体"/>
          <w:b/>
          <w:bCs/>
          <w:kern w:val="0"/>
          <w:sz w:val="40"/>
          <w:szCs w:val="40"/>
        </w:rPr>
        <w:t>第二部分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五河管理办公室</w:t>
      </w:r>
      <w:r>
        <w:rPr>
          <w:rFonts w:ascii="宋体" w:cs="宋体"/>
          <w:kern w:val="0"/>
          <w:sz w:val="32"/>
          <w:szCs w:val="32"/>
        </w:rPr>
        <w:t xml:space="preserve">2018 </w:t>
      </w:r>
      <w:r>
        <w:rPr>
          <w:rFonts w:hint="eastAsia" w:ascii="宋体" w:cs="宋体"/>
          <w:kern w:val="0"/>
          <w:sz w:val="32"/>
          <w:szCs w:val="32"/>
        </w:rPr>
        <w:t>年部门预算情况说明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一、收入支出预算总体情况说明</w:t>
      </w:r>
    </w:p>
    <w:p>
      <w:pPr>
        <w:autoSpaceDE w:val="0"/>
        <w:autoSpaceDN w:val="0"/>
        <w:adjustRightInd w:val="0"/>
        <w:ind w:firstLine="320" w:firstLineChars="10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预算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收入总计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840.4401万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元，支出总计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840.4401万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.其中基本支出201.7581万元，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24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项目支出638.6820万元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76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。与2017年预算相比，收、支总计各减少129.5821万元，下降13.36%。主要原因：项目支出比2017年减少了129.5821万元。</w:t>
      </w:r>
    </w:p>
    <w:p>
      <w:pPr>
        <w:autoSpaceDE w:val="0"/>
        <w:autoSpaceDN w:val="0"/>
        <w:adjustRightInd w:val="0"/>
        <w:ind w:left="320" w:hanging="320" w:hangingChars="100"/>
        <w:jc w:val="left"/>
        <w:rPr>
          <w:rFonts w:hint="eastAsia" w:asci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二、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收入预算总体情况说明                                                                         </w:t>
      </w:r>
      <w:r>
        <w:rPr>
          <w:rFonts w:hint="eastAsia" w:asci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 xml:space="preserve">五河办2018年预算收入合计840.4401万元，其中：其他对社会保险基金的补助42.3799万元，市政公用行业市场监管30万元，城乡社区环境卫生762.5190万元，住房公积金5.5412万元。政府性基金预算收入0万元。 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     三、</w:t>
      </w:r>
      <w:r>
        <w:rPr>
          <w:rFonts w:hint="eastAsia" w:ascii="黑体" w:eastAsia="黑体" w:cs="黑体"/>
          <w:kern w:val="0"/>
          <w:sz w:val="32"/>
          <w:szCs w:val="32"/>
        </w:rPr>
        <w:t>支出预算总体情况说明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年预算支出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840.4401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其中：基本支出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201.7581万元，占24%。项目支出638.6820万元，占76%。</w:t>
      </w:r>
    </w:p>
    <w:p>
      <w:pPr>
        <w:autoSpaceDE w:val="0"/>
        <w:autoSpaceDN w:val="0"/>
        <w:adjustRightInd w:val="0"/>
        <w:jc w:val="left"/>
        <w:rPr>
          <w:rFonts w:cs="黑体" w:asciiTheme="minorEastAsia" w:hAnsiTheme="minorEastAsia" w:eastAsiaTheme="minorEastAsia"/>
          <w:b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 w:eastAsiaTheme="minorEastAsia"/>
          <w:b/>
          <w:bCs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cs="黑体" w:asciiTheme="minorEastAsia" w:hAnsiTheme="minorEastAsia" w:eastAsiaTheme="minorEastAsia"/>
          <w:b/>
          <w:kern w:val="0"/>
          <w:sz w:val="32"/>
          <w:szCs w:val="32"/>
          <w:highlight w:val="none"/>
        </w:rPr>
        <w:t>、财政拨款收入支出预算总体情况说明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年一般公共预算收支预算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840.4401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政府性基金收支预算0万元。与2017年相比，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般公共预算收支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减少129.5821万元，增减13.36%。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主要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原因：2018年项目减少129.5821万元。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黑体" w:eastAsia="黑体" w:cs="黑体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黑体" w:eastAsia="黑体" w:cs="黑体"/>
          <w:kern w:val="0"/>
          <w:sz w:val="32"/>
          <w:szCs w:val="32"/>
          <w:highlight w:val="none"/>
        </w:rPr>
        <w:t>、一般公共预算支出预算情况说明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年一般公共预算支出年初预算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840.4401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含上级转移支付（一般公共预算）0万元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。主要用于以下方面：社会保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险基金的补助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42.3799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万元，占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5.73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；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市政公用行业市场监管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3.6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城乡社区环境卫生支出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762.5190万元。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90.07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；住房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公积金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5.5412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万元，占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>0.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cs="仿宋" w:asciiTheme="minorEastAsia" w:hAnsiTheme="minorEastAsia" w:eastAsiaTheme="minorEastAsia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eastAsia="黑体" w:cs="黑体"/>
          <w:kern w:val="0"/>
          <w:sz w:val="32"/>
          <w:szCs w:val="32"/>
        </w:rPr>
        <w:t>、支出预算经济分类情况说明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年预算支出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840.4401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万元，其中：人员经费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199.2981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万元，主要包括：基本工资、津贴补贴、奖金、绩效工资、机关事业单位基本养老保险缴费、职工基本医疗保险缴费、其他社会保障缴费、住房公积金、其他工资福利支出、生活补助等；公用经费支出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2.46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万元，主要包括：办公费、印刷费、手续费、水费、电费、邮电费、差旅费、维修（护）费、租赁费、培训费、公务接待费、劳务费、福利费、委托业务费、其他交通费用、其他商品和服务支出等；项目经费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641.1420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，主要包括：办公费、印刷费、水费、电费、邮电费、差旅费、维修（护）费、租赁费、培训费、公务接待费、劳务费、委托业务费、专用材料费、公务用车运行维护费、其他交通费用、其他商品和服务支出、生活补助、办公设备购置、专用设备购置、基础设施建设等。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cs="仿宋" w:asciiTheme="minorEastAsia" w:hAnsiTheme="minorEastAsia" w:eastAsiaTheme="minorEastAsia"/>
          <w:b/>
          <w:color w:val="auto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cs="仿宋" w:asciiTheme="minorEastAsia" w:hAnsiTheme="minorEastAsia" w:eastAsiaTheme="minorEastAsia"/>
          <w:b/>
          <w:color w:val="auto"/>
          <w:kern w:val="0"/>
          <w:sz w:val="32"/>
          <w:szCs w:val="32"/>
          <w:highlight w:val="none"/>
        </w:rPr>
        <w:t>、一般公共预算基本支出预算情况说明</w:t>
      </w:r>
    </w:p>
    <w:p>
      <w:pPr>
        <w:autoSpaceDE w:val="0"/>
        <w:autoSpaceDN w:val="0"/>
        <w:adjustRightInd w:val="0"/>
        <w:ind w:firstLine="630"/>
        <w:jc w:val="left"/>
        <w:rPr>
          <w:rFonts w:hint="eastAsia" w:asci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eastAsia="zh-CN"/>
        </w:rPr>
        <w:t>五河办</w:t>
      </w:r>
      <w:r>
        <w:rPr>
          <w:rFonts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 xml:space="preserve">2018 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eastAsia="zh-CN"/>
        </w:rPr>
        <w:t>公共预算基本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支出合计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201.7581万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eastAsia="zh-CN"/>
        </w:rPr>
        <w:t>元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 xml:space="preserve"> ，其中工资福利性支出 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199.2981万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元，占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98.7</w:t>
      </w:r>
      <w:r>
        <w:rPr>
          <w:rFonts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；商品和服务支出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2.46万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元，占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1.3</w:t>
      </w:r>
      <w:r>
        <w:rPr>
          <w:rFonts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对个人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和家庭补助支出0万元，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占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cs="仿宋" w:asciiTheme="minorEastAsia" w:hAnsiTheme="minorEastAsia" w:eastAsiaTheme="minorEastAsia"/>
          <w:color w:val="auto"/>
          <w:kern w:val="0"/>
          <w:sz w:val="32"/>
          <w:szCs w:val="32"/>
          <w:highlight w:val="none"/>
        </w:rPr>
        <w:t>%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仿宋" w:asciiTheme="minorEastAsia" w:hAnsiTheme="minorEastAsia" w:eastAsiaTheme="minorEastAsia"/>
          <w:color w:val="auto"/>
          <w:kern w:val="0"/>
          <w:sz w:val="32"/>
          <w:szCs w:val="32"/>
          <w:highlight w:val="none"/>
          <w:lang w:val="en-US" w:eastAsia="zh-CN"/>
        </w:rPr>
        <w:t xml:space="preserve">比2017年减少26.7919万元，主要原因是人员减少。                              </w:t>
      </w:r>
      <w:r>
        <w:rPr>
          <w:rFonts w:hint="eastAsia" w:asci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八、</w:t>
      </w:r>
      <w:r>
        <w:rPr>
          <w:rFonts w:hint="eastAsia" w:ascii="黑体" w:eastAsia="黑体" w:cs="黑体"/>
          <w:kern w:val="0"/>
          <w:sz w:val="32"/>
          <w:szCs w:val="32"/>
        </w:rPr>
        <w:t>“三公”经费支出预算情况说明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年“三公”经费支出预算数为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13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万元。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比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2017年增加13万元，增长因素：主要是五河管理办公室为新成立单位，2017年“三公”经费没有列入预算，主要职能增加。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具体支出情况如下：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（一）因公出国费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0万元，原因是2018年没有因公出国项目。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公务用车购置及运行费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10万元，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其中公务用车购置费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0万元；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公务用车运行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维护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，主要用于公务电动执法车的运行、维修、维护，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比2017年增加10万元，较上年增加100%，增加主要原因：业务增加，出勤次数增加，车辆消耗加大。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公务接待费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万元，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主要用于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</w:rPr>
        <w:t>上级检查、督导、兄弟城市之间的学习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eastAsia="zh-CN"/>
        </w:rPr>
        <w:t>交流等，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比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highlight w:val="none"/>
          <w:lang w:val="en-US" w:eastAsia="zh-CN"/>
        </w:rPr>
        <w:t>比2017年增加3万元，较上年增加100%，增加主要原因：接受上级部门的检查增多。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left"/>
        <w:rPr>
          <w:rFonts w:hint="eastAsia" w:cs="仿宋" w:asciiTheme="minorEastAsia" w:hAnsiTheme="minorEastAsia" w:eastAsia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kern w:val="0"/>
          <w:sz w:val="32"/>
          <w:szCs w:val="32"/>
          <w:lang w:val="en-US" w:eastAsia="zh-CN"/>
        </w:rPr>
        <w:t>九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政府性基金预算支出预算情况说明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黑体" w:eastAsia="黑体" w:cs="黑体"/>
          <w:b w:val="0"/>
          <w:bCs w:val="0"/>
          <w:kern w:val="0"/>
          <w:sz w:val="32"/>
          <w:szCs w:val="32"/>
          <w:lang w:eastAsia="zh-CN"/>
        </w:rPr>
        <w:t>五河办</w:t>
      </w:r>
      <w:r>
        <w:rPr>
          <w:rFonts w:hint="eastAsia" w:ascii="黑体" w:eastAsia="黑体" w:cs="黑体"/>
          <w:b w:val="0"/>
          <w:bCs w:val="0"/>
          <w:kern w:val="0"/>
          <w:sz w:val="32"/>
          <w:szCs w:val="32"/>
          <w:lang w:val="en-US" w:eastAsia="zh-CN"/>
        </w:rPr>
        <w:t>2018年政府性预算基金0万元。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cs="仿宋" w:asciiTheme="minorEastAsia" w:hAnsiTheme="minorEastAsia" w:eastAsiaTheme="minorEastAsia"/>
          <w:b/>
          <w:bCs/>
          <w:kern w:val="0"/>
          <w:sz w:val="32"/>
          <w:szCs w:val="32"/>
          <w:lang w:eastAsia="zh-CN"/>
        </w:rPr>
        <w:t>十、其他重要事项情况说明</w:t>
      </w:r>
      <w:r>
        <w:rPr>
          <w:rFonts w:hint="eastAsia" w:cs="仿宋" w:asciiTheme="minorEastAsia" w:hAnsiTheme="minorEastAsia" w:eastAsiaTheme="minorEastAsia"/>
          <w:b/>
          <w:bCs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cs="仿宋" w:asciiTheme="minorEastAsia" w:hAnsiTheme="minorEastAsia" w:eastAsiaTheme="minorEastAsia"/>
          <w:b w:val="0"/>
          <w:bCs w:val="0"/>
          <w:kern w:val="0"/>
          <w:sz w:val="32"/>
          <w:szCs w:val="32"/>
          <w:lang w:eastAsia="zh-CN"/>
        </w:rPr>
        <w:t>（一）机关运行经费支出情况</w:t>
      </w:r>
      <w:r>
        <w:rPr>
          <w:rFonts w:hint="eastAsia" w:cs="仿宋" w:asciiTheme="minorEastAsia" w:hAnsiTheme="minorEastAsia" w:eastAsiaTheme="minorEastAsia"/>
          <w:b w:val="0"/>
          <w:bCs w:val="0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cs="仿宋" w:asciiTheme="minorEastAsia" w:hAnsiTheme="minorEastAsia" w:eastAsiaTheme="minorEastAsia"/>
          <w:b w:val="0"/>
          <w:bCs w:val="0"/>
          <w:kern w:val="0"/>
          <w:sz w:val="32"/>
          <w:szCs w:val="32"/>
          <w:lang w:eastAsia="zh-CN"/>
        </w:rPr>
        <w:t>五河管理办公室为事业单位，</w:t>
      </w:r>
      <w:r>
        <w:rPr>
          <w:rFonts w:hint="eastAsia" w:cs="仿宋" w:asciiTheme="minorEastAsia" w:hAnsiTheme="minorEastAsia" w:eastAsiaTheme="minorEastAsia"/>
          <w:b w:val="0"/>
          <w:bCs w:val="0"/>
          <w:kern w:val="0"/>
          <w:sz w:val="32"/>
          <w:szCs w:val="32"/>
          <w:lang w:val="en-US" w:eastAsia="zh-CN"/>
        </w:rPr>
        <w:t>2018年机关运行经费支出预算0万元。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（二）政府采购支出情况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2018年政府采购预算安排0万元。                （三）关于预算绩效管理工作开展情况                 根据财政预算管理要求，2017年，五河管理办公室对照职责，严格制定预算绩效管理办法，共组织对五河物业管护项目进行预算绩效评价，涉及资金176万元，自评覆盖率100%。2018年，我单位拟对三个物业公司进行预算绩效评价，涉及资金217.3万元。                                             （四）国有资产占用情况                            2017年期末，五河管理办公室共有车辆5辆，其中一般公务用车0辆，电动执法车辆5辆，其他用车0辆；单价50万元以上通用设备0台，办公用房144平方米，业务用房0平方米。</w:t>
      </w:r>
    </w:p>
    <w:p>
      <w:pPr>
        <w:autoSpaceDE w:val="0"/>
        <w:autoSpaceDN w:val="0"/>
        <w:adjustRightInd w:val="0"/>
        <w:ind w:firstLine="320" w:firstLineChars="10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  <w:t>（五）专项转移支付项目情况                         五河管理办公室负责管理的专项专项转移支付项目共0个。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我单位将按照《预算法》等有关规定，积极做好项目分配前期准备工作，在规定的时间内向财政部门提出资金分配意见，根据有关要求做好项目申报公开等相关工作。</w:t>
      </w:r>
    </w:p>
    <w:p>
      <w:pPr>
        <w:autoSpaceDE w:val="0"/>
        <w:autoSpaceDN w:val="0"/>
        <w:adjustRightInd w:val="0"/>
        <w:jc w:val="left"/>
        <w:rPr>
          <w:rFonts w:hint="eastAsia" w:cs="仿宋" w:asciiTheme="minorEastAsia" w:hAnsiTheme="minorEastAsia" w:eastAsiaTheme="minorEastAsia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3213" w:firstLineChars="800"/>
        <w:jc w:val="left"/>
        <w:rPr>
          <w:rFonts w:ascii="宋体" w:cs="宋体"/>
          <w:b/>
          <w:bCs/>
          <w:kern w:val="0"/>
          <w:sz w:val="40"/>
          <w:szCs w:val="40"/>
        </w:rPr>
      </w:pPr>
      <w:r>
        <w:rPr>
          <w:rFonts w:hint="eastAsia" w:ascii="宋体" w:cs="宋体"/>
          <w:b/>
          <w:bCs/>
          <w:kern w:val="0"/>
          <w:sz w:val="40"/>
          <w:szCs w:val="40"/>
        </w:rPr>
        <w:t>第三部分</w:t>
      </w:r>
    </w:p>
    <w:p>
      <w:pPr>
        <w:autoSpaceDE w:val="0"/>
        <w:autoSpaceDN w:val="0"/>
        <w:adjustRightInd w:val="0"/>
        <w:ind w:firstLine="3200" w:firstLineChars="1000"/>
        <w:jc w:val="left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cs="宋体"/>
          <w:kern w:val="0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一、财政拨款收入：是指县级财政当年拨付的资金。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二、事业收入：是指事业单位开展专业活动及辅助活动所取得的收入。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三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、基本支出：是指为保障机构正常运转、完成日常工作任务所必需的开支，其内容包括人员经费和日常公用经费两部分。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四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、项目支出：是指在基本支出之外，为完成特定的行政工作任务或事业发展目标所发生的支出。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utoSpaceDE w:val="0"/>
        <w:autoSpaceDN w:val="0"/>
        <w:adjustRightInd w:val="0"/>
        <w:jc w:val="left"/>
        <w:rPr>
          <w:rFonts w:cs="仿宋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附件：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  <w:lang w:eastAsia="zh-CN"/>
        </w:rPr>
        <w:t>五河办</w:t>
      </w:r>
      <w:r>
        <w:rPr>
          <w:rFonts w:cs="仿宋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仿宋" w:asciiTheme="minorEastAsia" w:hAnsiTheme="minorEastAsia" w:eastAsiaTheme="minorEastAsia"/>
          <w:kern w:val="0"/>
          <w:sz w:val="32"/>
          <w:szCs w:val="32"/>
        </w:rPr>
        <w:t>年部门预算公开报表</w:t>
      </w:r>
    </w:p>
    <w:p>
      <w:pPr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jc w:val="left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ind w:firstLine="4800" w:firstLineChars="1500"/>
        <w:jc w:val="left"/>
        <w:rPr>
          <w:rFonts w:hint="eastAsia" w:cs="宋体" w:asciiTheme="minorEastAsia" w:hAnsiTheme="minorEastAsia" w:eastAsiaTheme="minorEastAsia"/>
          <w:kern w:val="0"/>
          <w:sz w:val="32"/>
          <w:szCs w:val="32"/>
        </w:rPr>
      </w:pPr>
      <w:r>
        <w:rPr>
          <w:rFonts w:cs="宋体" w:asciiTheme="minorEastAsia" w:hAnsiTheme="minorEastAsia" w:eastAsiaTheme="minorEastAsia"/>
          <w:kern w:val="0"/>
          <w:sz w:val="32"/>
          <w:szCs w:val="32"/>
        </w:rPr>
        <w:t xml:space="preserve">2018 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年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月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日</w:t>
      </w:r>
    </w:p>
    <w:p>
      <w:pPr>
        <w:ind w:firstLine="4800" w:firstLineChars="1500"/>
        <w:jc w:val="left"/>
        <w:rPr>
          <w:rFonts w:hint="eastAsia" w:cs="宋体" w:asciiTheme="minorEastAsia" w:hAnsiTheme="minorEastAsia" w:eastAsiaTheme="minorEastAsia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2C20E"/>
    <w:multiLevelType w:val="singleLevel"/>
    <w:tmpl w:val="FB02C2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FFC"/>
    <w:rsid w:val="00003F2A"/>
    <w:rsid w:val="000073F4"/>
    <w:rsid w:val="00014961"/>
    <w:rsid w:val="00015FE5"/>
    <w:rsid w:val="00016750"/>
    <w:rsid w:val="00017383"/>
    <w:rsid w:val="000218F3"/>
    <w:rsid w:val="00027D86"/>
    <w:rsid w:val="00032D76"/>
    <w:rsid w:val="00033BB4"/>
    <w:rsid w:val="00041267"/>
    <w:rsid w:val="00044916"/>
    <w:rsid w:val="00045B0B"/>
    <w:rsid w:val="000464C5"/>
    <w:rsid w:val="00047748"/>
    <w:rsid w:val="00050997"/>
    <w:rsid w:val="00050D7D"/>
    <w:rsid w:val="00051480"/>
    <w:rsid w:val="000516DA"/>
    <w:rsid w:val="00051CF5"/>
    <w:rsid w:val="00055693"/>
    <w:rsid w:val="00055C17"/>
    <w:rsid w:val="00061BBA"/>
    <w:rsid w:val="00062EE5"/>
    <w:rsid w:val="0006600B"/>
    <w:rsid w:val="0007168B"/>
    <w:rsid w:val="0007293F"/>
    <w:rsid w:val="00074091"/>
    <w:rsid w:val="00083B48"/>
    <w:rsid w:val="00086020"/>
    <w:rsid w:val="000861A7"/>
    <w:rsid w:val="00090158"/>
    <w:rsid w:val="000A5283"/>
    <w:rsid w:val="000A5D58"/>
    <w:rsid w:val="000B0942"/>
    <w:rsid w:val="000B12EC"/>
    <w:rsid w:val="000B233B"/>
    <w:rsid w:val="000B284F"/>
    <w:rsid w:val="000B2A90"/>
    <w:rsid w:val="000B3A4D"/>
    <w:rsid w:val="000B41D2"/>
    <w:rsid w:val="000B7632"/>
    <w:rsid w:val="000C04E0"/>
    <w:rsid w:val="000C496A"/>
    <w:rsid w:val="000C5818"/>
    <w:rsid w:val="000D0AD2"/>
    <w:rsid w:val="000D509E"/>
    <w:rsid w:val="000D5901"/>
    <w:rsid w:val="000E08F2"/>
    <w:rsid w:val="000E1647"/>
    <w:rsid w:val="000E1889"/>
    <w:rsid w:val="000E3685"/>
    <w:rsid w:val="000E4887"/>
    <w:rsid w:val="000E4DC7"/>
    <w:rsid w:val="000E7E6D"/>
    <w:rsid w:val="000F1A14"/>
    <w:rsid w:val="000F48FD"/>
    <w:rsid w:val="000F7655"/>
    <w:rsid w:val="00100DCA"/>
    <w:rsid w:val="00101F3D"/>
    <w:rsid w:val="001214EB"/>
    <w:rsid w:val="001225EA"/>
    <w:rsid w:val="0012314B"/>
    <w:rsid w:val="00123A90"/>
    <w:rsid w:val="00124EBB"/>
    <w:rsid w:val="00130462"/>
    <w:rsid w:val="00131471"/>
    <w:rsid w:val="001324D5"/>
    <w:rsid w:val="00133003"/>
    <w:rsid w:val="00136B70"/>
    <w:rsid w:val="00141C88"/>
    <w:rsid w:val="00144EA5"/>
    <w:rsid w:val="0014514F"/>
    <w:rsid w:val="00147E74"/>
    <w:rsid w:val="00154A4A"/>
    <w:rsid w:val="00155EE9"/>
    <w:rsid w:val="001565E3"/>
    <w:rsid w:val="001568E4"/>
    <w:rsid w:val="0016249A"/>
    <w:rsid w:val="0016489F"/>
    <w:rsid w:val="001657F4"/>
    <w:rsid w:val="00165C1A"/>
    <w:rsid w:val="00170624"/>
    <w:rsid w:val="00170B2D"/>
    <w:rsid w:val="00176349"/>
    <w:rsid w:val="00176AB4"/>
    <w:rsid w:val="00192DA2"/>
    <w:rsid w:val="00194CE2"/>
    <w:rsid w:val="001976CD"/>
    <w:rsid w:val="001A4D41"/>
    <w:rsid w:val="001A73CD"/>
    <w:rsid w:val="001A7D23"/>
    <w:rsid w:val="001B1A0D"/>
    <w:rsid w:val="001B2E69"/>
    <w:rsid w:val="001C0500"/>
    <w:rsid w:val="001C1CF4"/>
    <w:rsid w:val="001C572E"/>
    <w:rsid w:val="001D4301"/>
    <w:rsid w:val="001D7522"/>
    <w:rsid w:val="001E05D1"/>
    <w:rsid w:val="001E1334"/>
    <w:rsid w:val="001E303E"/>
    <w:rsid w:val="001E3125"/>
    <w:rsid w:val="001E4CA4"/>
    <w:rsid w:val="001E699D"/>
    <w:rsid w:val="001E7846"/>
    <w:rsid w:val="001E7BD3"/>
    <w:rsid w:val="001F2A49"/>
    <w:rsid w:val="001F4418"/>
    <w:rsid w:val="001F6148"/>
    <w:rsid w:val="001F61D7"/>
    <w:rsid w:val="001F7BFB"/>
    <w:rsid w:val="002009EE"/>
    <w:rsid w:val="002022B2"/>
    <w:rsid w:val="002027E2"/>
    <w:rsid w:val="00206D79"/>
    <w:rsid w:val="0021070E"/>
    <w:rsid w:val="00217494"/>
    <w:rsid w:val="00221998"/>
    <w:rsid w:val="00221CA6"/>
    <w:rsid w:val="00226304"/>
    <w:rsid w:val="00230DA4"/>
    <w:rsid w:val="002358DC"/>
    <w:rsid w:val="002400CF"/>
    <w:rsid w:val="00242DC6"/>
    <w:rsid w:val="00252606"/>
    <w:rsid w:val="0025419D"/>
    <w:rsid w:val="002619E3"/>
    <w:rsid w:val="00261C33"/>
    <w:rsid w:val="00270AA4"/>
    <w:rsid w:val="00271F5A"/>
    <w:rsid w:val="00273A75"/>
    <w:rsid w:val="0028593F"/>
    <w:rsid w:val="0028616E"/>
    <w:rsid w:val="00294073"/>
    <w:rsid w:val="00295821"/>
    <w:rsid w:val="00297C8F"/>
    <w:rsid w:val="002A04B8"/>
    <w:rsid w:val="002A1E29"/>
    <w:rsid w:val="002A4966"/>
    <w:rsid w:val="002A4BFF"/>
    <w:rsid w:val="002A63C9"/>
    <w:rsid w:val="002A6C4C"/>
    <w:rsid w:val="002B0648"/>
    <w:rsid w:val="002B72F3"/>
    <w:rsid w:val="002D0959"/>
    <w:rsid w:val="002D3614"/>
    <w:rsid w:val="002D45B3"/>
    <w:rsid w:val="002D7429"/>
    <w:rsid w:val="002D7C57"/>
    <w:rsid w:val="002E11A9"/>
    <w:rsid w:val="002E176E"/>
    <w:rsid w:val="002E1FAA"/>
    <w:rsid w:val="002E3E38"/>
    <w:rsid w:val="002E4748"/>
    <w:rsid w:val="002F14E0"/>
    <w:rsid w:val="002F4BB7"/>
    <w:rsid w:val="002F7D6F"/>
    <w:rsid w:val="002F7F86"/>
    <w:rsid w:val="003015AD"/>
    <w:rsid w:val="003030FF"/>
    <w:rsid w:val="003036E0"/>
    <w:rsid w:val="00303F8E"/>
    <w:rsid w:val="0030684E"/>
    <w:rsid w:val="00314F31"/>
    <w:rsid w:val="0032462A"/>
    <w:rsid w:val="00330A2E"/>
    <w:rsid w:val="003337D9"/>
    <w:rsid w:val="00333CB9"/>
    <w:rsid w:val="0034193F"/>
    <w:rsid w:val="003434E9"/>
    <w:rsid w:val="00343973"/>
    <w:rsid w:val="00343EAA"/>
    <w:rsid w:val="00351C0E"/>
    <w:rsid w:val="00361834"/>
    <w:rsid w:val="003658EA"/>
    <w:rsid w:val="003665E0"/>
    <w:rsid w:val="00367425"/>
    <w:rsid w:val="003738D1"/>
    <w:rsid w:val="00387200"/>
    <w:rsid w:val="003A1800"/>
    <w:rsid w:val="003A1B1B"/>
    <w:rsid w:val="003A2EAA"/>
    <w:rsid w:val="003A4C8D"/>
    <w:rsid w:val="003A6B05"/>
    <w:rsid w:val="003A7E0E"/>
    <w:rsid w:val="003B704E"/>
    <w:rsid w:val="003C4A18"/>
    <w:rsid w:val="003C534A"/>
    <w:rsid w:val="003C63D8"/>
    <w:rsid w:val="003C7DE7"/>
    <w:rsid w:val="003D48B1"/>
    <w:rsid w:val="003E2627"/>
    <w:rsid w:val="003E4E6D"/>
    <w:rsid w:val="003E564B"/>
    <w:rsid w:val="003E59FD"/>
    <w:rsid w:val="003E72EF"/>
    <w:rsid w:val="003F113E"/>
    <w:rsid w:val="003F6F3E"/>
    <w:rsid w:val="003F7E54"/>
    <w:rsid w:val="003F7E6F"/>
    <w:rsid w:val="00400B3C"/>
    <w:rsid w:val="00401494"/>
    <w:rsid w:val="00401AB0"/>
    <w:rsid w:val="00402030"/>
    <w:rsid w:val="004052F1"/>
    <w:rsid w:val="00405523"/>
    <w:rsid w:val="00410EA2"/>
    <w:rsid w:val="00412CE0"/>
    <w:rsid w:val="004135A3"/>
    <w:rsid w:val="004176E1"/>
    <w:rsid w:val="00420F16"/>
    <w:rsid w:val="004213BC"/>
    <w:rsid w:val="00421A87"/>
    <w:rsid w:val="00424634"/>
    <w:rsid w:val="0042585E"/>
    <w:rsid w:val="004300F1"/>
    <w:rsid w:val="00430797"/>
    <w:rsid w:val="00431EAF"/>
    <w:rsid w:val="00432362"/>
    <w:rsid w:val="00440550"/>
    <w:rsid w:val="00440E10"/>
    <w:rsid w:val="00444C3B"/>
    <w:rsid w:val="00447455"/>
    <w:rsid w:val="00452C6A"/>
    <w:rsid w:val="00454C81"/>
    <w:rsid w:val="004564C0"/>
    <w:rsid w:val="0045766A"/>
    <w:rsid w:val="00461B8A"/>
    <w:rsid w:val="00464128"/>
    <w:rsid w:val="00470D0B"/>
    <w:rsid w:val="004741EA"/>
    <w:rsid w:val="00477EFF"/>
    <w:rsid w:val="00482080"/>
    <w:rsid w:val="00490D2C"/>
    <w:rsid w:val="00495606"/>
    <w:rsid w:val="004A1217"/>
    <w:rsid w:val="004A562D"/>
    <w:rsid w:val="004B4407"/>
    <w:rsid w:val="004B7624"/>
    <w:rsid w:val="004C0295"/>
    <w:rsid w:val="004C1E5A"/>
    <w:rsid w:val="004C5BB7"/>
    <w:rsid w:val="004C6E0D"/>
    <w:rsid w:val="004D09DB"/>
    <w:rsid w:val="004D316A"/>
    <w:rsid w:val="004D63F7"/>
    <w:rsid w:val="004D646D"/>
    <w:rsid w:val="004D64FD"/>
    <w:rsid w:val="004E1FAA"/>
    <w:rsid w:val="004E2C0E"/>
    <w:rsid w:val="004E56D7"/>
    <w:rsid w:val="004E7EE0"/>
    <w:rsid w:val="004F2E5D"/>
    <w:rsid w:val="005055B8"/>
    <w:rsid w:val="005061ED"/>
    <w:rsid w:val="0051153C"/>
    <w:rsid w:val="00512447"/>
    <w:rsid w:val="00512908"/>
    <w:rsid w:val="0051391C"/>
    <w:rsid w:val="00514E0B"/>
    <w:rsid w:val="005154BA"/>
    <w:rsid w:val="0051799B"/>
    <w:rsid w:val="005330CE"/>
    <w:rsid w:val="0053436E"/>
    <w:rsid w:val="00535FF8"/>
    <w:rsid w:val="00540FC8"/>
    <w:rsid w:val="00541516"/>
    <w:rsid w:val="005426A5"/>
    <w:rsid w:val="0054640E"/>
    <w:rsid w:val="00551F26"/>
    <w:rsid w:val="005526A9"/>
    <w:rsid w:val="005554BF"/>
    <w:rsid w:val="0056104A"/>
    <w:rsid w:val="00563876"/>
    <w:rsid w:val="00563F59"/>
    <w:rsid w:val="00564C98"/>
    <w:rsid w:val="00570300"/>
    <w:rsid w:val="005717FB"/>
    <w:rsid w:val="00573573"/>
    <w:rsid w:val="00574262"/>
    <w:rsid w:val="0057724E"/>
    <w:rsid w:val="00577403"/>
    <w:rsid w:val="00580103"/>
    <w:rsid w:val="005815F4"/>
    <w:rsid w:val="00585687"/>
    <w:rsid w:val="005856BB"/>
    <w:rsid w:val="00587023"/>
    <w:rsid w:val="00587EA2"/>
    <w:rsid w:val="00596C50"/>
    <w:rsid w:val="005A0FBB"/>
    <w:rsid w:val="005A1769"/>
    <w:rsid w:val="005A2940"/>
    <w:rsid w:val="005A50EC"/>
    <w:rsid w:val="005A699B"/>
    <w:rsid w:val="005B0C87"/>
    <w:rsid w:val="005B1D6E"/>
    <w:rsid w:val="005B656F"/>
    <w:rsid w:val="005C15DA"/>
    <w:rsid w:val="005C7AFF"/>
    <w:rsid w:val="005D4BE8"/>
    <w:rsid w:val="005D6CF3"/>
    <w:rsid w:val="005E144A"/>
    <w:rsid w:val="005E1E5F"/>
    <w:rsid w:val="005E55E2"/>
    <w:rsid w:val="005F54D9"/>
    <w:rsid w:val="00605F58"/>
    <w:rsid w:val="006111FB"/>
    <w:rsid w:val="0061330E"/>
    <w:rsid w:val="00615049"/>
    <w:rsid w:val="0062022E"/>
    <w:rsid w:val="006234F5"/>
    <w:rsid w:val="00625069"/>
    <w:rsid w:val="00625174"/>
    <w:rsid w:val="00627218"/>
    <w:rsid w:val="006278A8"/>
    <w:rsid w:val="00631682"/>
    <w:rsid w:val="006338F6"/>
    <w:rsid w:val="00637BDF"/>
    <w:rsid w:val="00652742"/>
    <w:rsid w:val="006530EC"/>
    <w:rsid w:val="00654FD3"/>
    <w:rsid w:val="006579E6"/>
    <w:rsid w:val="00657A37"/>
    <w:rsid w:val="00682E6B"/>
    <w:rsid w:val="00685490"/>
    <w:rsid w:val="00685DD1"/>
    <w:rsid w:val="00686181"/>
    <w:rsid w:val="006874FB"/>
    <w:rsid w:val="006A02F9"/>
    <w:rsid w:val="006A5856"/>
    <w:rsid w:val="006A5E66"/>
    <w:rsid w:val="006B0874"/>
    <w:rsid w:val="006B3D9A"/>
    <w:rsid w:val="006B5A82"/>
    <w:rsid w:val="006C0459"/>
    <w:rsid w:val="006C17D1"/>
    <w:rsid w:val="006D3754"/>
    <w:rsid w:val="006D66A2"/>
    <w:rsid w:val="006E0D4F"/>
    <w:rsid w:val="006E199D"/>
    <w:rsid w:val="006E365D"/>
    <w:rsid w:val="006E3B9C"/>
    <w:rsid w:val="006E47D1"/>
    <w:rsid w:val="006F35C1"/>
    <w:rsid w:val="006F43A2"/>
    <w:rsid w:val="006F64DD"/>
    <w:rsid w:val="00701B29"/>
    <w:rsid w:val="007033FC"/>
    <w:rsid w:val="007057F3"/>
    <w:rsid w:val="00710786"/>
    <w:rsid w:val="00710CE4"/>
    <w:rsid w:val="00714D1B"/>
    <w:rsid w:val="00730149"/>
    <w:rsid w:val="00730E10"/>
    <w:rsid w:val="00737837"/>
    <w:rsid w:val="00741BF3"/>
    <w:rsid w:val="00745F44"/>
    <w:rsid w:val="007547FD"/>
    <w:rsid w:val="00755D6A"/>
    <w:rsid w:val="00756952"/>
    <w:rsid w:val="007578D6"/>
    <w:rsid w:val="007619D8"/>
    <w:rsid w:val="00761CEA"/>
    <w:rsid w:val="007620F1"/>
    <w:rsid w:val="0077070D"/>
    <w:rsid w:val="00771BD1"/>
    <w:rsid w:val="00772BA1"/>
    <w:rsid w:val="00773098"/>
    <w:rsid w:val="007750D0"/>
    <w:rsid w:val="007817C3"/>
    <w:rsid w:val="00782C31"/>
    <w:rsid w:val="00784981"/>
    <w:rsid w:val="007868A2"/>
    <w:rsid w:val="00786932"/>
    <w:rsid w:val="00787F55"/>
    <w:rsid w:val="0079662C"/>
    <w:rsid w:val="007A086E"/>
    <w:rsid w:val="007A0AB9"/>
    <w:rsid w:val="007A4292"/>
    <w:rsid w:val="007A7909"/>
    <w:rsid w:val="007B04D9"/>
    <w:rsid w:val="007B2F50"/>
    <w:rsid w:val="007B6D33"/>
    <w:rsid w:val="007B7B78"/>
    <w:rsid w:val="007C024E"/>
    <w:rsid w:val="007C1039"/>
    <w:rsid w:val="007C17BC"/>
    <w:rsid w:val="007C3672"/>
    <w:rsid w:val="007C6A20"/>
    <w:rsid w:val="007D33DA"/>
    <w:rsid w:val="007D7BC7"/>
    <w:rsid w:val="007E196F"/>
    <w:rsid w:val="007E3E80"/>
    <w:rsid w:val="007E44DB"/>
    <w:rsid w:val="007F1AD2"/>
    <w:rsid w:val="007F3FA8"/>
    <w:rsid w:val="007F7308"/>
    <w:rsid w:val="00802AC4"/>
    <w:rsid w:val="008056B2"/>
    <w:rsid w:val="00811332"/>
    <w:rsid w:val="00817377"/>
    <w:rsid w:val="00817843"/>
    <w:rsid w:val="00821111"/>
    <w:rsid w:val="00826A59"/>
    <w:rsid w:val="00832A27"/>
    <w:rsid w:val="0083788E"/>
    <w:rsid w:val="00840068"/>
    <w:rsid w:val="00840D95"/>
    <w:rsid w:val="0084129A"/>
    <w:rsid w:val="008417CF"/>
    <w:rsid w:val="00844AD4"/>
    <w:rsid w:val="00847ADB"/>
    <w:rsid w:val="00850D7F"/>
    <w:rsid w:val="00850F79"/>
    <w:rsid w:val="008543E8"/>
    <w:rsid w:val="00854527"/>
    <w:rsid w:val="0085501E"/>
    <w:rsid w:val="008616CB"/>
    <w:rsid w:val="008619F2"/>
    <w:rsid w:val="00863763"/>
    <w:rsid w:val="00864559"/>
    <w:rsid w:val="00864981"/>
    <w:rsid w:val="008650E8"/>
    <w:rsid w:val="00876B97"/>
    <w:rsid w:val="00876EB8"/>
    <w:rsid w:val="00880896"/>
    <w:rsid w:val="008813B3"/>
    <w:rsid w:val="00883DB4"/>
    <w:rsid w:val="00885A35"/>
    <w:rsid w:val="00886F06"/>
    <w:rsid w:val="00887192"/>
    <w:rsid w:val="00887B9D"/>
    <w:rsid w:val="00895A34"/>
    <w:rsid w:val="00896FC5"/>
    <w:rsid w:val="008A0E6F"/>
    <w:rsid w:val="008A137A"/>
    <w:rsid w:val="008A61C4"/>
    <w:rsid w:val="008B1047"/>
    <w:rsid w:val="008B2428"/>
    <w:rsid w:val="008B6E8A"/>
    <w:rsid w:val="008C09C6"/>
    <w:rsid w:val="008C09D3"/>
    <w:rsid w:val="008C0E5A"/>
    <w:rsid w:val="008C10A7"/>
    <w:rsid w:val="008C4788"/>
    <w:rsid w:val="008C48C9"/>
    <w:rsid w:val="008C569D"/>
    <w:rsid w:val="008C6890"/>
    <w:rsid w:val="008C7096"/>
    <w:rsid w:val="008D271A"/>
    <w:rsid w:val="008D325A"/>
    <w:rsid w:val="008D60B9"/>
    <w:rsid w:val="008D65D6"/>
    <w:rsid w:val="008E24DB"/>
    <w:rsid w:val="008E7039"/>
    <w:rsid w:val="008F03CD"/>
    <w:rsid w:val="008F401B"/>
    <w:rsid w:val="008F4650"/>
    <w:rsid w:val="008F6741"/>
    <w:rsid w:val="00900EA2"/>
    <w:rsid w:val="00901C1C"/>
    <w:rsid w:val="0091104C"/>
    <w:rsid w:val="009119A4"/>
    <w:rsid w:val="00913F4A"/>
    <w:rsid w:val="00916BD7"/>
    <w:rsid w:val="00920FE1"/>
    <w:rsid w:val="009241F4"/>
    <w:rsid w:val="00925713"/>
    <w:rsid w:val="009278A7"/>
    <w:rsid w:val="00927E82"/>
    <w:rsid w:val="00934198"/>
    <w:rsid w:val="009413BC"/>
    <w:rsid w:val="00944B9B"/>
    <w:rsid w:val="00950975"/>
    <w:rsid w:val="00956127"/>
    <w:rsid w:val="00960280"/>
    <w:rsid w:val="00963B70"/>
    <w:rsid w:val="00967345"/>
    <w:rsid w:val="009818F6"/>
    <w:rsid w:val="009837F9"/>
    <w:rsid w:val="009903C9"/>
    <w:rsid w:val="00991BE8"/>
    <w:rsid w:val="009938C6"/>
    <w:rsid w:val="00995F39"/>
    <w:rsid w:val="009A0AD1"/>
    <w:rsid w:val="009B3291"/>
    <w:rsid w:val="009B4FF5"/>
    <w:rsid w:val="009C1DFC"/>
    <w:rsid w:val="009C348D"/>
    <w:rsid w:val="009C3AE5"/>
    <w:rsid w:val="009C7440"/>
    <w:rsid w:val="009C7CB0"/>
    <w:rsid w:val="009D3BFB"/>
    <w:rsid w:val="009D460B"/>
    <w:rsid w:val="009D522A"/>
    <w:rsid w:val="009D568A"/>
    <w:rsid w:val="009D635D"/>
    <w:rsid w:val="009D6F37"/>
    <w:rsid w:val="009E0DAE"/>
    <w:rsid w:val="009E1B5F"/>
    <w:rsid w:val="009E4F00"/>
    <w:rsid w:val="009E5759"/>
    <w:rsid w:val="009E705D"/>
    <w:rsid w:val="009E7799"/>
    <w:rsid w:val="009F16CC"/>
    <w:rsid w:val="009F24B7"/>
    <w:rsid w:val="009F3FC0"/>
    <w:rsid w:val="009F440D"/>
    <w:rsid w:val="009F7C07"/>
    <w:rsid w:val="00A01D54"/>
    <w:rsid w:val="00A03367"/>
    <w:rsid w:val="00A06A06"/>
    <w:rsid w:val="00A109EF"/>
    <w:rsid w:val="00A147E0"/>
    <w:rsid w:val="00A20CDF"/>
    <w:rsid w:val="00A31BD6"/>
    <w:rsid w:val="00A3478E"/>
    <w:rsid w:val="00A35233"/>
    <w:rsid w:val="00A35BCC"/>
    <w:rsid w:val="00A3660C"/>
    <w:rsid w:val="00A373C1"/>
    <w:rsid w:val="00A379C1"/>
    <w:rsid w:val="00A41EBD"/>
    <w:rsid w:val="00A47D19"/>
    <w:rsid w:val="00A50BAA"/>
    <w:rsid w:val="00A562C7"/>
    <w:rsid w:val="00A5645A"/>
    <w:rsid w:val="00A572A0"/>
    <w:rsid w:val="00A61554"/>
    <w:rsid w:val="00A6752D"/>
    <w:rsid w:val="00A67CD7"/>
    <w:rsid w:val="00A70E22"/>
    <w:rsid w:val="00A71D9B"/>
    <w:rsid w:val="00A71EF4"/>
    <w:rsid w:val="00A72C18"/>
    <w:rsid w:val="00A73937"/>
    <w:rsid w:val="00A80D5B"/>
    <w:rsid w:val="00A822E1"/>
    <w:rsid w:val="00A856E8"/>
    <w:rsid w:val="00A9076F"/>
    <w:rsid w:val="00A932E7"/>
    <w:rsid w:val="00A94619"/>
    <w:rsid w:val="00A96BBE"/>
    <w:rsid w:val="00AA1690"/>
    <w:rsid w:val="00AA49F5"/>
    <w:rsid w:val="00AA5952"/>
    <w:rsid w:val="00AB04C0"/>
    <w:rsid w:val="00AB3213"/>
    <w:rsid w:val="00AB39DE"/>
    <w:rsid w:val="00AB7120"/>
    <w:rsid w:val="00AB7937"/>
    <w:rsid w:val="00AC069A"/>
    <w:rsid w:val="00AD51F4"/>
    <w:rsid w:val="00AD626B"/>
    <w:rsid w:val="00AD7863"/>
    <w:rsid w:val="00AD7882"/>
    <w:rsid w:val="00AE46C0"/>
    <w:rsid w:val="00AF0A4D"/>
    <w:rsid w:val="00AF30BE"/>
    <w:rsid w:val="00AF33CD"/>
    <w:rsid w:val="00B008AF"/>
    <w:rsid w:val="00B01D26"/>
    <w:rsid w:val="00B03410"/>
    <w:rsid w:val="00B038DD"/>
    <w:rsid w:val="00B15040"/>
    <w:rsid w:val="00B15C29"/>
    <w:rsid w:val="00B2420B"/>
    <w:rsid w:val="00B25104"/>
    <w:rsid w:val="00B25B75"/>
    <w:rsid w:val="00B30D7A"/>
    <w:rsid w:val="00B32400"/>
    <w:rsid w:val="00B32CB3"/>
    <w:rsid w:val="00B34BDD"/>
    <w:rsid w:val="00B36A2A"/>
    <w:rsid w:val="00B4180D"/>
    <w:rsid w:val="00B4401A"/>
    <w:rsid w:val="00B449DD"/>
    <w:rsid w:val="00B45829"/>
    <w:rsid w:val="00B4698A"/>
    <w:rsid w:val="00B54EF9"/>
    <w:rsid w:val="00B56BAB"/>
    <w:rsid w:val="00B57C0F"/>
    <w:rsid w:val="00B57C1B"/>
    <w:rsid w:val="00B601FB"/>
    <w:rsid w:val="00B60316"/>
    <w:rsid w:val="00B61783"/>
    <w:rsid w:val="00B70C27"/>
    <w:rsid w:val="00B73B98"/>
    <w:rsid w:val="00B75D51"/>
    <w:rsid w:val="00B75E1E"/>
    <w:rsid w:val="00B76FD4"/>
    <w:rsid w:val="00B835D4"/>
    <w:rsid w:val="00B86DD4"/>
    <w:rsid w:val="00B90A03"/>
    <w:rsid w:val="00B9276F"/>
    <w:rsid w:val="00B95E70"/>
    <w:rsid w:val="00BA0AFF"/>
    <w:rsid w:val="00BA5A51"/>
    <w:rsid w:val="00BA6149"/>
    <w:rsid w:val="00BB189D"/>
    <w:rsid w:val="00BB706D"/>
    <w:rsid w:val="00BC029D"/>
    <w:rsid w:val="00BC1C0C"/>
    <w:rsid w:val="00BE32DF"/>
    <w:rsid w:val="00BF5CF2"/>
    <w:rsid w:val="00C0167F"/>
    <w:rsid w:val="00C03101"/>
    <w:rsid w:val="00C05002"/>
    <w:rsid w:val="00C1042C"/>
    <w:rsid w:val="00C13420"/>
    <w:rsid w:val="00C220BF"/>
    <w:rsid w:val="00C24DA1"/>
    <w:rsid w:val="00C2644E"/>
    <w:rsid w:val="00C26514"/>
    <w:rsid w:val="00C27F5C"/>
    <w:rsid w:val="00C3174C"/>
    <w:rsid w:val="00C334A4"/>
    <w:rsid w:val="00C35944"/>
    <w:rsid w:val="00C37914"/>
    <w:rsid w:val="00C411D1"/>
    <w:rsid w:val="00C41B40"/>
    <w:rsid w:val="00C44E29"/>
    <w:rsid w:val="00C574C7"/>
    <w:rsid w:val="00C64458"/>
    <w:rsid w:val="00C6677B"/>
    <w:rsid w:val="00C6680B"/>
    <w:rsid w:val="00C678B3"/>
    <w:rsid w:val="00C70047"/>
    <w:rsid w:val="00C70A5B"/>
    <w:rsid w:val="00C72526"/>
    <w:rsid w:val="00C77B90"/>
    <w:rsid w:val="00C77F60"/>
    <w:rsid w:val="00C806C1"/>
    <w:rsid w:val="00C80A09"/>
    <w:rsid w:val="00C8457F"/>
    <w:rsid w:val="00C861A6"/>
    <w:rsid w:val="00C908C5"/>
    <w:rsid w:val="00C92322"/>
    <w:rsid w:val="00C94E3B"/>
    <w:rsid w:val="00CA45A4"/>
    <w:rsid w:val="00CA5A56"/>
    <w:rsid w:val="00CA5F5A"/>
    <w:rsid w:val="00CA6644"/>
    <w:rsid w:val="00CA6792"/>
    <w:rsid w:val="00CB2CA6"/>
    <w:rsid w:val="00CB2D26"/>
    <w:rsid w:val="00CB2D30"/>
    <w:rsid w:val="00CB35BA"/>
    <w:rsid w:val="00CB5F6F"/>
    <w:rsid w:val="00CC19DD"/>
    <w:rsid w:val="00CC2614"/>
    <w:rsid w:val="00CC5DF9"/>
    <w:rsid w:val="00CC6F52"/>
    <w:rsid w:val="00CC759C"/>
    <w:rsid w:val="00CD2756"/>
    <w:rsid w:val="00CE1554"/>
    <w:rsid w:val="00CE6662"/>
    <w:rsid w:val="00CF15FC"/>
    <w:rsid w:val="00CF4D37"/>
    <w:rsid w:val="00CF6821"/>
    <w:rsid w:val="00CF697F"/>
    <w:rsid w:val="00D00B3F"/>
    <w:rsid w:val="00D0196C"/>
    <w:rsid w:val="00D03DC0"/>
    <w:rsid w:val="00D04D3D"/>
    <w:rsid w:val="00D05CD4"/>
    <w:rsid w:val="00D151BC"/>
    <w:rsid w:val="00D25EE2"/>
    <w:rsid w:val="00D31B0C"/>
    <w:rsid w:val="00D32F97"/>
    <w:rsid w:val="00D33DDD"/>
    <w:rsid w:val="00D369C5"/>
    <w:rsid w:val="00D46789"/>
    <w:rsid w:val="00D546FC"/>
    <w:rsid w:val="00D55134"/>
    <w:rsid w:val="00D62B97"/>
    <w:rsid w:val="00D64578"/>
    <w:rsid w:val="00D66664"/>
    <w:rsid w:val="00D74283"/>
    <w:rsid w:val="00D779E1"/>
    <w:rsid w:val="00D806FE"/>
    <w:rsid w:val="00D82733"/>
    <w:rsid w:val="00D830DF"/>
    <w:rsid w:val="00D84117"/>
    <w:rsid w:val="00D91FEA"/>
    <w:rsid w:val="00D92452"/>
    <w:rsid w:val="00DA0FD5"/>
    <w:rsid w:val="00DA19EA"/>
    <w:rsid w:val="00DA661B"/>
    <w:rsid w:val="00DB17CA"/>
    <w:rsid w:val="00DB2EB2"/>
    <w:rsid w:val="00DB5C04"/>
    <w:rsid w:val="00DB73D0"/>
    <w:rsid w:val="00DB7A88"/>
    <w:rsid w:val="00DB7FEA"/>
    <w:rsid w:val="00DC1906"/>
    <w:rsid w:val="00DC37BE"/>
    <w:rsid w:val="00DD1A1C"/>
    <w:rsid w:val="00DD2854"/>
    <w:rsid w:val="00DE7F6D"/>
    <w:rsid w:val="00DF04DA"/>
    <w:rsid w:val="00DF343E"/>
    <w:rsid w:val="00DF43DB"/>
    <w:rsid w:val="00DF4AE0"/>
    <w:rsid w:val="00DF4FFC"/>
    <w:rsid w:val="00DF5A0F"/>
    <w:rsid w:val="00E0079F"/>
    <w:rsid w:val="00E00CBC"/>
    <w:rsid w:val="00E13826"/>
    <w:rsid w:val="00E20099"/>
    <w:rsid w:val="00E21F52"/>
    <w:rsid w:val="00E26939"/>
    <w:rsid w:val="00E33039"/>
    <w:rsid w:val="00E36A20"/>
    <w:rsid w:val="00E40DF5"/>
    <w:rsid w:val="00E4303E"/>
    <w:rsid w:val="00E45E52"/>
    <w:rsid w:val="00E46CB8"/>
    <w:rsid w:val="00E54C21"/>
    <w:rsid w:val="00E5798B"/>
    <w:rsid w:val="00E627D7"/>
    <w:rsid w:val="00E65913"/>
    <w:rsid w:val="00E66A46"/>
    <w:rsid w:val="00E66F73"/>
    <w:rsid w:val="00E67573"/>
    <w:rsid w:val="00E67701"/>
    <w:rsid w:val="00E710C5"/>
    <w:rsid w:val="00E727C0"/>
    <w:rsid w:val="00E74057"/>
    <w:rsid w:val="00E75E57"/>
    <w:rsid w:val="00E7740B"/>
    <w:rsid w:val="00E84C3A"/>
    <w:rsid w:val="00E85CF7"/>
    <w:rsid w:val="00E91387"/>
    <w:rsid w:val="00E927CD"/>
    <w:rsid w:val="00EA1393"/>
    <w:rsid w:val="00EA63D9"/>
    <w:rsid w:val="00EA7E17"/>
    <w:rsid w:val="00EB44C6"/>
    <w:rsid w:val="00EB46C6"/>
    <w:rsid w:val="00EB509A"/>
    <w:rsid w:val="00EB54F2"/>
    <w:rsid w:val="00EB7F30"/>
    <w:rsid w:val="00EC1693"/>
    <w:rsid w:val="00EC67DB"/>
    <w:rsid w:val="00ED044E"/>
    <w:rsid w:val="00ED3FEF"/>
    <w:rsid w:val="00ED7752"/>
    <w:rsid w:val="00EE2AC7"/>
    <w:rsid w:val="00EE54E4"/>
    <w:rsid w:val="00EE7FE7"/>
    <w:rsid w:val="00EF4BA1"/>
    <w:rsid w:val="00EF633C"/>
    <w:rsid w:val="00F00381"/>
    <w:rsid w:val="00F00589"/>
    <w:rsid w:val="00F018AA"/>
    <w:rsid w:val="00F04B3F"/>
    <w:rsid w:val="00F05C2A"/>
    <w:rsid w:val="00F17BF1"/>
    <w:rsid w:val="00F21075"/>
    <w:rsid w:val="00F25CAD"/>
    <w:rsid w:val="00F279A8"/>
    <w:rsid w:val="00F30E8F"/>
    <w:rsid w:val="00F340CB"/>
    <w:rsid w:val="00F36A08"/>
    <w:rsid w:val="00F42086"/>
    <w:rsid w:val="00F42600"/>
    <w:rsid w:val="00F42BF7"/>
    <w:rsid w:val="00F448AC"/>
    <w:rsid w:val="00F461DE"/>
    <w:rsid w:val="00F46E5B"/>
    <w:rsid w:val="00F47419"/>
    <w:rsid w:val="00F50298"/>
    <w:rsid w:val="00F505DD"/>
    <w:rsid w:val="00F5103A"/>
    <w:rsid w:val="00F544BF"/>
    <w:rsid w:val="00F614FF"/>
    <w:rsid w:val="00F634B8"/>
    <w:rsid w:val="00F6366F"/>
    <w:rsid w:val="00F65225"/>
    <w:rsid w:val="00F666B1"/>
    <w:rsid w:val="00F72D32"/>
    <w:rsid w:val="00F80F1D"/>
    <w:rsid w:val="00F81E4B"/>
    <w:rsid w:val="00F869D7"/>
    <w:rsid w:val="00F9258F"/>
    <w:rsid w:val="00FA0E49"/>
    <w:rsid w:val="00FA10B4"/>
    <w:rsid w:val="00FA636C"/>
    <w:rsid w:val="00FA6922"/>
    <w:rsid w:val="00FA77D7"/>
    <w:rsid w:val="00FB3015"/>
    <w:rsid w:val="00FB5028"/>
    <w:rsid w:val="00FB5CC5"/>
    <w:rsid w:val="00FB610B"/>
    <w:rsid w:val="00FB6E9D"/>
    <w:rsid w:val="00FC0510"/>
    <w:rsid w:val="00FC1F32"/>
    <w:rsid w:val="00FC2CB4"/>
    <w:rsid w:val="00FC6028"/>
    <w:rsid w:val="00FC66E4"/>
    <w:rsid w:val="00FD1E6F"/>
    <w:rsid w:val="00FE374F"/>
    <w:rsid w:val="00FE3C53"/>
    <w:rsid w:val="00FE795C"/>
    <w:rsid w:val="00FF0DB7"/>
    <w:rsid w:val="00FF3959"/>
    <w:rsid w:val="00FF72B0"/>
    <w:rsid w:val="01E256C9"/>
    <w:rsid w:val="01F57DAA"/>
    <w:rsid w:val="04AA21C7"/>
    <w:rsid w:val="04BB661A"/>
    <w:rsid w:val="09153DA2"/>
    <w:rsid w:val="0AA24A93"/>
    <w:rsid w:val="0AE50CBB"/>
    <w:rsid w:val="0BA579E9"/>
    <w:rsid w:val="0C387885"/>
    <w:rsid w:val="0D190185"/>
    <w:rsid w:val="0D845144"/>
    <w:rsid w:val="0FA20C39"/>
    <w:rsid w:val="11460469"/>
    <w:rsid w:val="12091229"/>
    <w:rsid w:val="14C60149"/>
    <w:rsid w:val="15FA6C5D"/>
    <w:rsid w:val="17D40C31"/>
    <w:rsid w:val="18172613"/>
    <w:rsid w:val="18660DC5"/>
    <w:rsid w:val="19031387"/>
    <w:rsid w:val="1A963C65"/>
    <w:rsid w:val="1B0478C2"/>
    <w:rsid w:val="1BE41E78"/>
    <w:rsid w:val="1D721A74"/>
    <w:rsid w:val="1E89781A"/>
    <w:rsid w:val="1F2D482A"/>
    <w:rsid w:val="201815D6"/>
    <w:rsid w:val="262105E2"/>
    <w:rsid w:val="26435C08"/>
    <w:rsid w:val="295875EF"/>
    <w:rsid w:val="29A809B6"/>
    <w:rsid w:val="2B2A1B38"/>
    <w:rsid w:val="2B454792"/>
    <w:rsid w:val="2EE223E2"/>
    <w:rsid w:val="335C4308"/>
    <w:rsid w:val="346F0D3E"/>
    <w:rsid w:val="348A4654"/>
    <w:rsid w:val="348D5F66"/>
    <w:rsid w:val="36CF356D"/>
    <w:rsid w:val="37B32647"/>
    <w:rsid w:val="3A413E09"/>
    <w:rsid w:val="3F487A18"/>
    <w:rsid w:val="3F683638"/>
    <w:rsid w:val="3F827188"/>
    <w:rsid w:val="41A80D69"/>
    <w:rsid w:val="41E74A13"/>
    <w:rsid w:val="4341420D"/>
    <w:rsid w:val="44E82479"/>
    <w:rsid w:val="450B50A4"/>
    <w:rsid w:val="469F5227"/>
    <w:rsid w:val="48271666"/>
    <w:rsid w:val="49770E8D"/>
    <w:rsid w:val="4A436DF6"/>
    <w:rsid w:val="4AE15242"/>
    <w:rsid w:val="4B93399B"/>
    <w:rsid w:val="4E9011E4"/>
    <w:rsid w:val="4ED916F7"/>
    <w:rsid w:val="504D5F87"/>
    <w:rsid w:val="511E0199"/>
    <w:rsid w:val="53917D06"/>
    <w:rsid w:val="539D1289"/>
    <w:rsid w:val="549125D5"/>
    <w:rsid w:val="54D75868"/>
    <w:rsid w:val="563B5516"/>
    <w:rsid w:val="59026BD9"/>
    <w:rsid w:val="5A4A5A27"/>
    <w:rsid w:val="5A700749"/>
    <w:rsid w:val="5B9E3951"/>
    <w:rsid w:val="5BB36CA3"/>
    <w:rsid w:val="5CDD0543"/>
    <w:rsid w:val="60083F77"/>
    <w:rsid w:val="601363D0"/>
    <w:rsid w:val="63D26991"/>
    <w:rsid w:val="63E6346D"/>
    <w:rsid w:val="64575EF3"/>
    <w:rsid w:val="6595723F"/>
    <w:rsid w:val="664F7281"/>
    <w:rsid w:val="68A32628"/>
    <w:rsid w:val="68EE20A3"/>
    <w:rsid w:val="6A18254A"/>
    <w:rsid w:val="6BDE1A4C"/>
    <w:rsid w:val="6C416760"/>
    <w:rsid w:val="6FDF4AF2"/>
    <w:rsid w:val="71E74216"/>
    <w:rsid w:val="74A66141"/>
    <w:rsid w:val="7635313C"/>
    <w:rsid w:val="77525990"/>
    <w:rsid w:val="783B60F2"/>
    <w:rsid w:val="78F70AB3"/>
    <w:rsid w:val="792A6B45"/>
    <w:rsid w:val="7A340032"/>
    <w:rsid w:val="7E727E41"/>
    <w:rsid w:val="7E9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9</Pages>
  <Words>646</Words>
  <Characters>3687</Characters>
  <Lines>30</Lines>
  <Paragraphs>8</Paragraphs>
  <TotalTime>4</TotalTime>
  <ScaleCrop>false</ScaleCrop>
  <LinksUpToDate>false</LinksUpToDate>
  <CharactersWithSpaces>4325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2018-06-25T00:25:00Z</dcterms:created>
  <dc:creator>USER-</dc:creator>
  <cp:lastModifiedBy>admin</cp:lastModifiedBy>
  <cp:lastPrinted>2019-01-24T01:16:00Z</cp:lastPrinted>
  <dcterms:modified xsi:type="dcterms:W3CDTF">2019-02-01T13:02:03Z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